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5DA503" w14:textId="77777777" w:rsidR="00751245" w:rsidRDefault="00654A37">
      <w:r>
        <w:rPr>
          <w:noProof/>
        </w:rPr>
        <w:drawing>
          <wp:anchor distT="0" distB="0" distL="0" distR="0" simplePos="0" relativeHeight="10696575" behindDoc="1" locked="0" layoutInCell="1" allowOverlap="1" wp14:anchorId="30759BD7" wp14:editId="2AE851A9">
            <wp:simplePos x="0" y="0"/>
            <wp:positionH relativeFrom="page">
              <wp:posOffset>0</wp:posOffset>
            </wp:positionH>
            <wp:positionV relativeFrom="page">
              <wp:posOffset>0</wp:posOffset>
            </wp:positionV>
            <wp:extent cx="7562850" cy="1069657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6B904711" w14:textId="77777777" w:rsidR="00751245" w:rsidRDefault="00654A37">
      <w:pPr>
        <w:spacing w:before="8200" w:after="200"/>
        <w:jc w:val="center"/>
      </w:pPr>
      <w:r>
        <w:rPr>
          <w:b/>
          <w:bCs/>
          <w:color w:val="FFFFFF"/>
          <w:sz w:val="64"/>
          <w:szCs w:val="64"/>
        </w:rPr>
        <w:t>Public Consultation</w:t>
      </w:r>
    </w:p>
    <w:p w14:paraId="1903555C" w14:textId="77777777" w:rsidR="00751245" w:rsidRDefault="00654A37">
      <w:pPr>
        <w:spacing w:after="400"/>
        <w:jc w:val="center"/>
      </w:pPr>
      <w:r>
        <w:rPr>
          <w:color w:val="FFFFFF"/>
          <w:sz w:val="40"/>
          <w:szCs w:val="40"/>
        </w:rPr>
        <w:t>Proposed Correction to our Net Capacity</w:t>
      </w:r>
    </w:p>
    <w:p w14:paraId="2FEE5967" w14:textId="77777777" w:rsidR="00751245" w:rsidRDefault="00654A37">
      <w:pPr>
        <w:spacing w:after="120"/>
        <w:jc w:val="center"/>
      </w:pPr>
      <w:r>
        <w:rPr>
          <w:color w:val="FFFFFF"/>
          <w:sz w:val="24"/>
          <w:szCs w:val="24"/>
        </w:rPr>
        <w:t>Net capacity to reduce from 630 to 575. Our Published Admission Number stays at 75.</w:t>
      </w:r>
    </w:p>
    <w:p w14:paraId="65E899FC" w14:textId="77777777" w:rsidR="00751245" w:rsidRDefault="00654A37">
      <w:pPr>
        <w:jc w:val="center"/>
      </w:pPr>
      <w:r>
        <w:rPr>
          <w:b/>
          <w:bCs/>
          <w:color w:val="FFFFFF"/>
          <w:sz w:val="28"/>
          <w:szCs w:val="28"/>
        </w:rPr>
        <w:t>Autumn 2026</w:t>
      </w:r>
    </w:p>
    <w:p w14:paraId="27684306" w14:textId="77777777" w:rsidR="00751245" w:rsidRDefault="00751245">
      <w:pPr>
        <w:sectPr w:rsidR="00751245">
          <w:pgSz w:w="11906" w:h="16838"/>
          <w:pgMar w:top="0" w:right="1134" w:bottom="0" w:left="1134" w:header="0" w:footer="0" w:gutter="0"/>
          <w:cols w:space="720"/>
          <w:docGrid w:linePitch="360"/>
        </w:sectPr>
      </w:pPr>
    </w:p>
    <w:p w14:paraId="65DFF4ED" w14:textId="77777777" w:rsidR="00751245" w:rsidRDefault="00654A37">
      <w:pPr>
        <w:pStyle w:val="Heading1"/>
      </w:pPr>
      <w:r>
        <w:lastRenderedPageBreak/>
        <w:t>At a glance</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00"/>
        <w:gridCol w:w="6238"/>
      </w:tblGrid>
      <w:tr w:rsidR="00751245" w14:paraId="3E060A71" w14:textId="77777777">
        <w:tblPrEx>
          <w:tblCellMar>
            <w:top w:w="0" w:type="dxa"/>
            <w:bottom w:w="0" w:type="dxa"/>
          </w:tblCellMar>
        </w:tblPrEx>
        <w:tc>
          <w:tcPr>
            <w:tcW w:w="3400" w:type="dxa"/>
            <w:tcBorders>
              <w:top w:val="single" w:sz="4" w:space="0" w:color="BFC5CB"/>
              <w:left w:val="single" w:sz="4" w:space="0" w:color="BFC5CB"/>
              <w:bottom w:val="single" w:sz="4" w:space="0" w:color="BFC5CB"/>
              <w:right w:val="single" w:sz="4" w:space="0" w:color="BFC5CB"/>
            </w:tcBorders>
            <w:shd w:val="clear" w:color="auto" w:fill="E6E9EC"/>
            <w:tcMar>
              <w:top w:w="80" w:type="dxa"/>
              <w:left w:w="120" w:type="dxa"/>
              <w:bottom w:w="80" w:type="dxa"/>
              <w:right w:w="120" w:type="dxa"/>
            </w:tcMar>
          </w:tcPr>
          <w:p w14:paraId="5BC40755" w14:textId="77777777" w:rsidR="00751245" w:rsidRDefault="00654A37">
            <w:r>
              <w:rPr>
                <w:b/>
                <w:bCs/>
                <w:sz w:val="19"/>
                <w:szCs w:val="19"/>
              </w:rPr>
              <w:t>Proposed change</w:t>
            </w:r>
          </w:p>
        </w:tc>
        <w:tc>
          <w:tcPr>
            <w:tcW w:w="6238"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0A5A1C8D" w14:textId="77777777" w:rsidR="00751245" w:rsidRDefault="00654A37">
            <w:r>
              <w:rPr>
                <w:sz w:val="19"/>
                <w:szCs w:val="19"/>
              </w:rPr>
              <w:t xml:space="preserve">Reduce the net capacity recorded in the Academy’s Funding Agreement from </w:t>
            </w:r>
            <w:r>
              <w:rPr>
                <w:b/>
                <w:bCs/>
                <w:sz w:val="19"/>
                <w:szCs w:val="19"/>
              </w:rPr>
              <w:t>630</w:t>
            </w:r>
            <w:r>
              <w:rPr>
                <w:sz w:val="19"/>
                <w:szCs w:val="19"/>
              </w:rPr>
              <w:t xml:space="preserve"> to </w:t>
            </w:r>
            <w:r>
              <w:rPr>
                <w:b/>
                <w:bCs/>
                <w:sz w:val="19"/>
                <w:szCs w:val="19"/>
              </w:rPr>
              <w:t>575</w:t>
            </w:r>
          </w:p>
        </w:tc>
      </w:tr>
      <w:tr w:rsidR="00751245" w14:paraId="6120D174" w14:textId="77777777">
        <w:tblPrEx>
          <w:tblCellMar>
            <w:top w:w="0" w:type="dxa"/>
            <w:bottom w:w="0" w:type="dxa"/>
          </w:tblCellMar>
        </w:tblPrEx>
        <w:tc>
          <w:tcPr>
            <w:tcW w:w="3400" w:type="dxa"/>
            <w:tcBorders>
              <w:top w:val="single" w:sz="4" w:space="0" w:color="BFC5CB"/>
              <w:left w:val="single" w:sz="4" w:space="0" w:color="BFC5CB"/>
              <w:bottom w:val="single" w:sz="4" w:space="0" w:color="BFC5CB"/>
              <w:right w:val="single" w:sz="4" w:space="0" w:color="BFC5CB"/>
            </w:tcBorders>
            <w:shd w:val="clear" w:color="auto" w:fill="E6E9EC"/>
            <w:tcMar>
              <w:top w:w="80" w:type="dxa"/>
              <w:left w:w="120" w:type="dxa"/>
              <w:bottom w:w="80" w:type="dxa"/>
              <w:right w:w="120" w:type="dxa"/>
            </w:tcMar>
          </w:tcPr>
          <w:p w14:paraId="08CB53E4" w14:textId="77777777" w:rsidR="00751245" w:rsidRDefault="00654A37">
            <w:r>
              <w:rPr>
                <w:b/>
                <w:bCs/>
                <w:sz w:val="19"/>
                <w:szCs w:val="19"/>
              </w:rPr>
              <w:t>What is not changing</w:t>
            </w:r>
          </w:p>
        </w:tc>
        <w:tc>
          <w:tcPr>
            <w:tcW w:w="6238"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7B5E0633" w14:textId="77777777" w:rsidR="00751245" w:rsidRDefault="00654A37">
            <w:r>
              <w:rPr>
                <w:sz w:val="19"/>
                <w:szCs w:val="19"/>
              </w:rPr>
              <w:t xml:space="preserve">Our </w:t>
            </w:r>
            <w:r>
              <w:rPr>
                <w:b/>
                <w:bCs/>
                <w:sz w:val="19"/>
                <w:szCs w:val="19"/>
              </w:rPr>
              <w:t>Published Admission Number (PAN) stays at 75</w:t>
            </w:r>
            <w:r>
              <w:rPr>
                <w:sz w:val="19"/>
                <w:szCs w:val="19"/>
              </w:rPr>
              <w:t xml:space="preserve"> Reception places each year</w:t>
            </w:r>
          </w:p>
        </w:tc>
      </w:tr>
      <w:tr w:rsidR="00751245" w14:paraId="790FF195" w14:textId="77777777">
        <w:tblPrEx>
          <w:tblCellMar>
            <w:top w:w="0" w:type="dxa"/>
            <w:bottom w:w="0" w:type="dxa"/>
          </w:tblCellMar>
        </w:tblPrEx>
        <w:tc>
          <w:tcPr>
            <w:tcW w:w="3400" w:type="dxa"/>
            <w:tcBorders>
              <w:top w:val="single" w:sz="4" w:space="0" w:color="BFC5CB"/>
              <w:left w:val="single" w:sz="4" w:space="0" w:color="BFC5CB"/>
              <w:bottom w:val="single" w:sz="4" w:space="0" w:color="BFC5CB"/>
              <w:right w:val="single" w:sz="4" w:space="0" w:color="BFC5CB"/>
            </w:tcBorders>
            <w:shd w:val="clear" w:color="auto" w:fill="E6E9EC"/>
            <w:tcMar>
              <w:top w:w="80" w:type="dxa"/>
              <w:left w:w="120" w:type="dxa"/>
              <w:bottom w:w="80" w:type="dxa"/>
              <w:right w:w="120" w:type="dxa"/>
            </w:tcMar>
          </w:tcPr>
          <w:p w14:paraId="431043F4" w14:textId="77777777" w:rsidR="00751245" w:rsidRDefault="00654A37">
            <w:r>
              <w:rPr>
                <w:b/>
                <w:bCs/>
                <w:sz w:val="19"/>
                <w:szCs w:val="19"/>
              </w:rPr>
              <w:t>Proposed effective date</w:t>
            </w:r>
          </w:p>
        </w:tc>
        <w:tc>
          <w:tcPr>
            <w:tcW w:w="6238"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620BC84C" w14:textId="77777777" w:rsidR="00751245" w:rsidRPr="00547F7E" w:rsidRDefault="00654A37">
            <w:r w:rsidRPr="00547F7E">
              <w:rPr>
                <w:sz w:val="19"/>
                <w:szCs w:val="19"/>
              </w:rPr>
              <w:t>[September 2028, or on DfE approval if later]</w:t>
            </w:r>
          </w:p>
        </w:tc>
      </w:tr>
      <w:tr w:rsidR="00751245" w14:paraId="36D24FC5" w14:textId="77777777">
        <w:tblPrEx>
          <w:tblCellMar>
            <w:top w:w="0" w:type="dxa"/>
            <w:bottom w:w="0" w:type="dxa"/>
          </w:tblCellMar>
        </w:tblPrEx>
        <w:tc>
          <w:tcPr>
            <w:tcW w:w="3400" w:type="dxa"/>
            <w:tcBorders>
              <w:top w:val="single" w:sz="4" w:space="0" w:color="BFC5CB"/>
              <w:left w:val="single" w:sz="4" w:space="0" w:color="BFC5CB"/>
              <w:bottom w:val="single" w:sz="4" w:space="0" w:color="BFC5CB"/>
              <w:right w:val="single" w:sz="4" w:space="0" w:color="BFC5CB"/>
            </w:tcBorders>
            <w:shd w:val="clear" w:color="auto" w:fill="E6E9EC"/>
            <w:tcMar>
              <w:top w:w="80" w:type="dxa"/>
              <w:left w:w="120" w:type="dxa"/>
              <w:bottom w:w="80" w:type="dxa"/>
              <w:right w:w="120" w:type="dxa"/>
            </w:tcMar>
          </w:tcPr>
          <w:p w14:paraId="73B3E97F" w14:textId="77777777" w:rsidR="00751245" w:rsidRDefault="00654A37">
            <w:r>
              <w:rPr>
                <w:b/>
                <w:bCs/>
                <w:sz w:val="19"/>
                <w:szCs w:val="19"/>
              </w:rPr>
              <w:t>Consultation period</w:t>
            </w:r>
          </w:p>
        </w:tc>
        <w:tc>
          <w:tcPr>
            <w:tcW w:w="6238"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58119D74" w14:textId="77777777" w:rsidR="00751245" w:rsidRDefault="00654A37">
            <w:r>
              <w:rPr>
                <w:sz w:val="19"/>
                <w:szCs w:val="19"/>
              </w:rPr>
              <w:t>Friday 23 October 2026 to 12 noon on Friday 18 December 2026</w:t>
            </w:r>
          </w:p>
        </w:tc>
      </w:tr>
      <w:tr w:rsidR="00751245" w14:paraId="27FAC9B4" w14:textId="77777777">
        <w:tblPrEx>
          <w:tblCellMar>
            <w:top w:w="0" w:type="dxa"/>
            <w:bottom w:w="0" w:type="dxa"/>
          </w:tblCellMar>
        </w:tblPrEx>
        <w:tc>
          <w:tcPr>
            <w:tcW w:w="3400" w:type="dxa"/>
            <w:tcBorders>
              <w:top w:val="single" w:sz="4" w:space="0" w:color="BFC5CB"/>
              <w:left w:val="single" w:sz="4" w:space="0" w:color="BFC5CB"/>
              <w:bottom w:val="single" w:sz="4" w:space="0" w:color="BFC5CB"/>
              <w:right w:val="single" w:sz="4" w:space="0" w:color="BFC5CB"/>
            </w:tcBorders>
            <w:shd w:val="clear" w:color="auto" w:fill="E6E9EC"/>
            <w:tcMar>
              <w:top w:w="80" w:type="dxa"/>
              <w:left w:w="120" w:type="dxa"/>
              <w:bottom w:w="80" w:type="dxa"/>
              <w:right w:w="120" w:type="dxa"/>
            </w:tcMar>
          </w:tcPr>
          <w:p w14:paraId="3D4B103C" w14:textId="77777777" w:rsidR="00751245" w:rsidRDefault="00654A37">
            <w:r>
              <w:rPr>
                <w:b/>
                <w:bCs/>
                <w:sz w:val="19"/>
                <w:szCs w:val="19"/>
              </w:rPr>
              <w:t>Lead contact</w:t>
            </w:r>
          </w:p>
        </w:tc>
        <w:tc>
          <w:tcPr>
            <w:tcW w:w="6238"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03BA9535" w14:textId="77777777" w:rsidR="00751245" w:rsidRDefault="00654A37">
            <w:r>
              <w:rPr>
                <w:sz w:val="19"/>
                <w:szCs w:val="19"/>
              </w:rPr>
              <w:t>Mr Richard Lilley, Principal</w:t>
            </w:r>
          </w:p>
        </w:tc>
      </w:tr>
      <w:tr w:rsidR="00751245" w14:paraId="747ACAFF" w14:textId="77777777">
        <w:tblPrEx>
          <w:tblCellMar>
            <w:top w:w="0" w:type="dxa"/>
            <w:bottom w:w="0" w:type="dxa"/>
          </w:tblCellMar>
        </w:tblPrEx>
        <w:tc>
          <w:tcPr>
            <w:tcW w:w="3400" w:type="dxa"/>
            <w:tcBorders>
              <w:top w:val="single" w:sz="4" w:space="0" w:color="BFC5CB"/>
              <w:left w:val="single" w:sz="4" w:space="0" w:color="BFC5CB"/>
              <w:bottom w:val="single" w:sz="4" w:space="0" w:color="BFC5CB"/>
              <w:right w:val="single" w:sz="4" w:space="0" w:color="BFC5CB"/>
            </w:tcBorders>
            <w:shd w:val="clear" w:color="auto" w:fill="E6E9EC"/>
            <w:tcMar>
              <w:top w:w="80" w:type="dxa"/>
              <w:left w:w="120" w:type="dxa"/>
              <w:bottom w:w="80" w:type="dxa"/>
              <w:right w:w="120" w:type="dxa"/>
            </w:tcMar>
          </w:tcPr>
          <w:p w14:paraId="5B18C1C0" w14:textId="77777777" w:rsidR="00751245" w:rsidRDefault="00654A37">
            <w:r>
              <w:rPr>
                <w:b/>
                <w:bCs/>
                <w:sz w:val="19"/>
                <w:szCs w:val="19"/>
              </w:rPr>
              <w:t>Contact</w:t>
            </w:r>
          </w:p>
        </w:tc>
        <w:tc>
          <w:tcPr>
            <w:tcW w:w="6238"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5FCDC7E7" w14:textId="77777777" w:rsidR="00751245" w:rsidRDefault="00654A37">
            <w:proofErr w:type="gramStart"/>
            <w:r>
              <w:rPr>
                <w:sz w:val="19"/>
                <w:szCs w:val="19"/>
              </w:rPr>
              <w:t>office@sparkenhill.com  |</w:t>
            </w:r>
            <w:proofErr w:type="gramEnd"/>
            <w:r>
              <w:rPr>
                <w:sz w:val="19"/>
                <w:szCs w:val="19"/>
              </w:rPr>
              <w:t xml:space="preserve">  01909 534060</w:t>
            </w:r>
          </w:p>
        </w:tc>
      </w:tr>
    </w:tbl>
    <w:p w14:paraId="25CA8FED" w14:textId="77777777" w:rsidR="00751245" w:rsidRDefault="00751245">
      <w:pPr>
        <w:spacing w:after="120"/>
      </w:pPr>
    </w:p>
    <w:p w14:paraId="6700312A" w14:textId="77777777" w:rsidR="00751245" w:rsidRDefault="00654A37">
      <w:pPr>
        <w:pStyle w:val="Heading1"/>
      </w:pPr>
      <w:r>
        <w:t>1. Introduction and purpose of thi</w:t>
      </w:r>
      <w:r>
        <w:t>s consultation</w:t>
      </w:r>
    </w:p>
    <w:p w14:paraId="0D6B0FB2" w14:textId="77777777" w:rsidR="00751245" w:rsidRDefault="00654A37">
      <w:pPr>
        <w:spacing w:after="120" w:line="276" w:lineRule="auto"/>
      </w:pPr>
      <w:proofErr w:type="spellStart"/>
      <w:r>
        <w:t>Sparken</w:t>
      </w:r>
      <w:proofErr w:type="spellEnd"/>
      <w:r>
        <w:t xml:space="preserve"> Hill Academy is a standalone primary academy for pupils aged 3 to 11 in Worksop, Nottinghamshire. We currently have 517 pupils on roll from Nursery to Year 6.</w:t>
      </w:r>
    </w:p>
    <w:p w14:paraId="5F45E7AB" w14:textId="77777777" w:rsidR="00751245" w:rsidRDefault="00654A37">
      <w:pPr>
        <w:spacing w:after="120" w:line="276" w:lineRule="auto"/>
      </w:pPr>
      <w:proofErr w:type="spellStart"/>
      <w:r>
        <w:t>Sparken</w:t>
      </w:r>
      <w:proofErr w:type="spellEnd"/>
      <w:r>
        <w:t xml:space="preserve"> Hill Academy Trust is consulting on a proposal to correct the </w:t>
      </w:r>
      <w:r>
        <w:rPr>
          <w:b/>
          <w:bCs/>
        </w:rPr>
        <w:t>net capacity</w:t>
      </w:r>
      <w:r>
        <w:t xml:space="preserve"> record</w:t>
      </w:r>
      <w:r>
        <w:t xml:space="preserve">ed in the Academy’s Funding Agreement, reducing it from 630 to 575. </w:t>
      </w:r>
      <w:r>
        <w:rPr>
          <w:b/>
          <w:bCs/>
        </w:rPr>
        <w:t>This is not a change to our Published Admission Number (PAN).</w:t>
      </w:r>
      <w:r>
        <w:t xml:space="preserve"> We will continue to admit up to 75 children into Reception each year.</w:t>
      </w:r>
    </w:p>
    <w:p w14:paraId="17D57A51" w14:textId="77777777" w:rsidR="00751245" w:rsidRDefault="00654A37">
      <w:pPr>
        <w:spacing w:after="120" w:line="276" w:lineRule="auto"/>
      </w:pPr>
      <w:r>
        <w:t>We are seeking the views of parents, carers, staff, gove</w:t>
      </w:r>
      <w:r>
        <w:t>rnors, the local community, neighbouring schools and Nottinghamshire County Council before any formal application is made to the Department for Education (DfE).</w:t>
      </w:r>
    </w:p>
    <w:p w14:paraId="73C23E2E" w14:textId="77777777" w:rsidR="00751245" w:rsidRDefault="00654A37">
      <w:pPr>
        <w:spacing w:after="120" w:line="276" w:lineRule="auto"/>
      </w:pPr>
      <w:r>
        <w:t>Please read this document carefully and send us your response using the details in Section 7.</w:t>
      </w:r>
    </w:p>
    <w:p w14:paraId="7DD852DC" w14:textId="77777777" w:rsidR="00751245" w:rsidRDefault="00654A37">
      <w:pPr>
        <w:pStyle w:val="Heading1"/>
      </w:pPr>
      <w:r>
        <w:t>2</w:t>
      </w:r>
      <w:r>
        <w:t>. Background</w:t>
      </w:r>
    </w:p>
    <w:p w14:paraId="6EEFAE57" w14:textId="77777777" w:rsidR="00751245" w:rsidRDefault="00654A37">
      <w:pPr>
        <w:pStyle w:val="Heading2"/>
      </w:pPr>
      <w:r>
        <w:t>2.1 Net capacity and PAN: what is the difference?</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3519"/>
        <w:gridCol w:w="3519"/>
      </w:tblGrid>
      <w:tr w:rsidR="00751245" w14:paraId="18E42B60" w14:textId="77777777">
        <w:tblPrEx>
          <w:tblCellMar>
            <w:top w:w="0" w:type="dxa"/>
            <w:bottom w:w="0" w:type="dxa"/>
          </w:tblCellMar>
        </w:tblPrEx>
        <w:trPr>
          <w:tblHeader/>
        </w:trPr>
        <w:tc>
          <w:tcPr>
            <w:tcW w:w="2600" w:type="dxa"/>
            <w:tcBorders>
              <w:top w:val="single" w:sz="4" w:space="0" w:color="BFC5CB"/>
              <w:left w:val="single" w:sz="4" w:space="0" w:color="BFC5CB"/>
              <w:bottom w:val="single" w:sz="4" w:space="0" w:color="BFC5CB"/>
              <w:right w:val="single" w:sz="4" w:space="0" w:color="BFC5CB"/>
            </w:tcBorders>
            <w:shd w:val="clear" w:color="auto" w:fill="26303A"/>
            <w:tcMar>
              <w:top w:w="80" w:type="dxa"/>
              <w:left w:w="120" w:type="dxa"/>
              <w:bottom w:w="80" w:type="dxa"/>
              <w:right w:w="120" w:type="dxa"/>
            </w:tcMar>
          </w:tcPr>
          <w:p w14:paraId="7C003983" w14:textId="77777777" w:rsidR="00751245" w:rsidRDefault="00751245"/>
        </w:tc>
        <w:tc>
          <w:tcPr>
            <w:tcW w:w="3519" w:type="dxa"/>
            <w:tcBorders>
              <w:top w:val="single" w:sz="4" w:space="0" w:color="BFC5CB"/>
              <w:left w:val="single" w:sz="4" w:space="0" w:color="BFC5CB"/>
              <w:bottom w:val="single" w:sz="4" w:space="0" w:color="BFC5CB"/>
              <w:right w:val="single" w:sz="4" w:space="0" w:color="BFC5CB"/>
            </w:tcBorders>
            <w:shd w:val="clear" w:color="auto" w:fill="26303A"/>
            <w:tcMar>
              <w:top w:w="80" w:type="dxa"/>
              <w:left w:w="120" w:type="dxa"/>
              <w:bottom w:w="80" w:type="dxa"/>
              <w:right w:w="120" w:type="dxa"/>
            </w:tcMar>
          </w:tcPr>
          <w:p w14:paraId="2FAB44D0" w14:textId="77777777" w:rsidR="00751245" w:rsidRDefault="00654A37">
            <w:r>
              <w:rPr>
                <w:b/>
                <w:bCs/>
                <w:color w:val="FFFFFF"/>
                <w:sz w:val="19"/>
                <w:szCs w:val="19"/>
              </w:rPr>
              <w:t>Net capacity</w:t>
            </w:r>
          </w:p>
        </w:tc>
        <w:tc>
          <w:tcPr>
            <w:tcW w:w="3519" w:type="dxa"/>
            <w:tcBorders>
              <w:top w:val="single" w:sz="4" w:space="0" w:color="BFC5CB"/>
              <w:left w:val="single" w:sz="4" w:space="0" w:color="BFC5CB"/>
              <w:bottom w:val="single" w:sz="4" w:space="0" w:color="BFC5CB"/>
              <w:right w:val="single" w:sz="4" w:space="0" w:color="BFC5CB"/>
            </w:tcBorders>
            <w:shd w:val="clear" w:color="auto" w:fill="26303A"/>
            <w:tcMar>
              <w:top w:w="80" w:type="dxa"/>
              <w:left w:w="120" w:type="dxa"/>
              <w:bottom w:w="80" w:type="dxa"/>
              <w:right w:w="120" w:type="dxa"/>
            </w:tcMar>
          </w:tcPr>
          <w:p w14:paraId="587B9A88" w14:textId="77777777" w:rsidR="00751245" w:rsidRDefault="00654A37">
            <w:r>
              <w:rPr>
                <w:b/>
                <w:bCs/>
                <w:color w:val="FFFFFF"/>
                <w:sz w:val="19"/>
                <w:szCs w:val="19"/>
              </w:rPr>
              <w:t>Published Admission Number (PAN)</w:t>
            </w:r>
          </w:p>
        </w:tc>
      </w:tr>
      <w:tr w:rsidR="00751245" w14:paraId="4A7C8FE8" w14:textId="77777777">
        <w:tblPrEx>
          <w:tblCellMar>
            <w:top w:w="0" w:type="dxa"/>
            <w:bottom w:w="0" w:type="dxa"/>
          </w:tblCellMar>
        </w:tblPrEx>
        <w:tc>
          <w:tcPr>
            <w:tcW w:w="2600" w:type="dxa"/>
            <w:tcBorders>
              <w:top w:val="single" w:sz="4" w:space="0" w:color="BFC5CB"/>
              <w:left w:val="single" w:sz="4" w:space="0" w:color="BFC5CB"/>
              <w:bottom w:val="single" w:sz="4" w:space="0" w:color="BFC5CB"/>
              <w:right w:val="single" w:sz="4" w:space="0" w:color="BFC5CB"/>
            </w:tcBorders>
            <w:shd w:val="clear" w:color="auto" w:fill="E6E9EC"/>
            <w:tcMar>
              <w:top w:w="80" w:type="dxa"/>
              <w:left w:w="120" w:type="dxa"/>
              <w:bottom w:w="80" w:type="dxa"/>
              <w:right w:w="120" w:type="dxa"/>
            </w:tcMar>
          </w:tcPr>
          <w:p w14:paraId="0460BECC" w14:textId="77777777" w:rsidR="00751245" w:rsidRDefault="00654A37">
            <w:r>
              <w:rPr>
                <w:b/>
                <w:bCs/>
                <w:sz w:val="19"/>
                <w:szCs w:val="19"/>
              </w:rPr>
              <w:t>What it measures</w:t>
            </w:r>
          </w:p>
        </w:tc>
        <w:tc>
          <w:tcPr>
            <w:tcW w:w="3519"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0E843F13" w14:textId="77777777" w:rsidR="00751245" w:rsidRDefault="00654A37">
            <w:r>
              <w:rPr>
                <w:sz w:val="19"/>
                <w:szCs w:val="19"/>
              </w:rPr>
              <w:t>How many pupils the whole building can accommodate, from Reception to Year 6</w:t>
            </w:r>
          </w:p>
        </w:tc>
        <w:tc>
          <w:tcPr>
            <w:tcW w:w="3519"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027480C4" w14:textId="77777777" w:rsidR="00751245" w:rsidRDefault="00654A37">
            <w:r>
              <w:rPr>
                <w:sz w:val="19"/>
                <w:szCs w:val="19"/>
              </w:rPr>
              <w:t>How many children we admit into Reception each year</w:t>
            </w:r>
          </w:p>
        </w:tc>
      </w:tr>
      <w:tr w:rsidR="00751245" w14:paraId="54FDEC88" w14:textId="77777777">
        <w:tblPrEx>
          <w:tblCellMar>
            <w:top w:w="0" w:type="dxa"/>
            <w:bottom w:w="0" w:type="dxa"/>
          </w:tblCellMar>
        </w:tblPrEx>
        <w:tc>
          <w:tcPr>
            <w:tcW w:w="2600" w:type="dxa"/>
            <w:tcBorders>
              <w:top w:val="single" w:sz="4" w:space="0" w:color="BFC5CB"/>
              <w:left w:val="single" w:sz="4" w:space="0" w:color="BFC5CB"/>
              <w:bottom w:val="single" w:sz="4" w:space="0" w:color="BFC5CB"/>
              <w:right w:val="single" w:sz="4" w:space="0" w:color="BFC5CB"/>
            </w:tcBorders>
            <w:shd w:val="clear" w:color="auto" w:fill="E6E9EC"/>
            <w:tcMar>
              <w:top w:w="80" w:type="dxa"/>
              <w:left w:w="120" w:type="dxa"/>
              <w:bottom w:w="80" w:type="dxa"/>
              <w:right w:w="120" w:type="dxa"/>
            </w:tcMar>
          </w:tcPr>
          <w:p w14:paraId="27A993AC" w14:textId="77777777" w:rsidR="00751245" w:rsidRDefault="00654A37">
            <w:r>
              <w:rPr>
                <w:b/>
                <w:bCs/>
                <w:sz w:val="19"/>
                <w:szCs w:val="19"/>
              </w:rPr>
              <w:t>How it is set</w:t>
            </w:r>
          </w:p>
        </w:tc>
        <w:tc>
          <w:tcPr>
            <w:tcW w:w="3519"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2F92F68A" w14:textId="77777777" w:rsidR="00751245" w:rsidRDefault="00654A37">
            <w:r>
              <w:rPr>
                <w:sz w:val="19"/>
                <w:szCs w:val="19"/>
              </w:rPr>
              <w:t>Calculated using the DfE’s Net Capacity Assessment method and recorded in the Funding Agreement</w:t>
            </w:r>
          </w:p>
        </w:tc>
        <w:tc>
          <w:tcPr>
            <w:tcW w:w="3519"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3408E9CB" w14:textId="77777777" w:rsidR="00751245" w:rsidRDefault="00654A37">
            <w:r>
              <w:rPr>
                <w:sz w:val="19"/>
                <w:szCs w:val="19"/>
              </w:rPr>
              <w:t>Set by the Academy Trust in its admission arrangements</w:t>
            </w:r>
          </w:p>
        </w:tc>
      </w:tr>
      <w:tr w:rsidR="00751245" w14:paraId="07190CC2" w14:textId="77777777">
        <w:tblPrEx>
          <w:tblCellMar>
            <w:top w:w="0" w:type="dxa"/>
            <w:bottom w:w="0" w:type="dxa"/>
          </w:tblCellMar>
        </w:tblPrEx>
        <w:tc>
          <w:tcPr>
            <w:tcW w:w="2600" w:type="dxa"/>
            <w:tcBorders>
              <w:top w:val="single" w:sz="4" w:space="0" w:color="BFC5CB"/>
              <w:left w:val="single" w:sz="4" w:space="0" w:color="BFC5CB"/>
              <w:bottom w:val="single" w:sz="4" w:space="0" w:color="BFC5CB"/>
              <w:right w:val="single" w:sz="4" w:space="0" w:color="BFC5CB"/>
            </w:tcBorders>
            <w:shd w:val="clear" w:color="auto" w:fill="E6E9EC"/>
            <w:tcMar>
              <w:top w:w="80" w:type="dxa"/>
              <w:left w:w="120" w:type="dxa"/>
              <w:bottom w:w="80" w:type="dxa"/>
              <w:right w:w="120" w:type="dxa"/>
            </w:tcMar>
          </w:tcPr>
          <w:p w14:paraId="2C680ACE" w14:textId="77777777" w:rsidR="00751245" w:rsidRDefault="00654A37">
            <w:r>
              <w:rPr>
                <w:b/>
                <w:bCs/>
                <w:sz w:val="19"/>
                <w:szCs w:val="19"/>
              </w:rPr>
              <w:t>Current figure</w:t>
            </w:r>
          </w:p>
        </w:tc>
        <w:tc>
          <w:tcPr>
            <w:tcW w:w="3519"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2E733BCE" w14:textId="77777777" w:rsidR="00751245" w:rsidRDefault="00654A37">
            <w:r>
              <w:rPr>
                <w:sz w:val="19"/>
                <w:szCs w:val="19"/>
              </w:rPr>
              <w:t>630 (recorded in error)</w:t>
            </w:r>
          </w:p>
        </w:tc>
        <w:tc>
          <w:tcPr>
            <w:tcW w:w="3519"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15CA25CE" w14:textId="77777777" w:rsidR="00751245" w:rsidRDefault="00654A37">
            <w:r>
              <w:rPr>
                <w:sz w:val="19"/>
                <w:szCs w:val="19"/>
              </w:rPr>
              <w:t>75</w:t>
            </w:r>
          </w:p>
        </w:tc>
      </w:tr>
      <w:tr w:rsidR="00751245" w14:paraId="513F3381" w14:textId="77777777">
        <w:tblPrEx>
          <w:tblCellMar>
            <w:top w:w="0" w:type="dxa"/>
            <w:bottom w:w="0" w:type="dxa"/>
          </w:tblCellMar>
        </w:tblPrEx>
        <w:tc>
          <w:tcPr>
            <w:tcW w:w="2600" w:type="dxa"/>
            <w:tcBorders>
              <w:top w:val="single" w:sz="4" w:space="0" w:color="BFC5CB"/>
              <w:left w:val="single" w:sz="4" w:space="0" w:color="BFC5CB"/>
              <w:bottom w:val="single" w:sz="4" w:space="0" w:color="BFC5CB"/>
              <w:right w:val="single" w:sz="4" w:space="0" w:color="BFC5CB"/>
            </w:tcBorders>
            <w:shd w:val="clear" w:color="auto" w:fill="E6E9EC"/>
            <w:tcMar>
              <w:top w:w="80" w:type="dxa"/>
              <w:left w:w="120" w:type="dxa"/>
              <w:bottom w:w="80" w:type="dxa"/>
              <w:right w:w="120" w:type="dxa"/>
            </w:tcMar>
          </w:tcPr>
          <w:p w14:paraId="670B1570" w14:textId="77777777" w:rsidR="00751245" w:rsidRDefault="00654A37">
            <w:r>
              <w:rPr>
                <w:b/>
                <w:bCs/>
                <w:sz w:val="19"/>
                <w:szCs w:val="19"/>
              </w:rPr>
              <w:t>Proposed figure</w:t>
            </w:r>
          </w:p>
        </w:tc>
        <w:tc>
          <w:tcPr>
            <w:tcW w:w="3519"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2F4254E9" w14:textId="77777777" w:rsidR="00751245" w:rsidRDefault="00654A37">
            <w:r>
              <w:rPr>
                <w:b/>
                <w:bCs/>
                <w:sz w:val="19"/>
                <w:szCs w:val="19"/>
              </w:rPr>
              <w:t>575</w:t>
            </w:r>
          </w:p>
        </w:tc>
        <w:tc>
          <w:tcPr>
            <w:tcW w:w="3519"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1EC045B7" w14:textId="77777777" w:rsidR="00751245" w:rsidRDefault="00654A37">
            <w:r>
              <w:rPr>
                <w:b/>
                <w:bCs/>
                <w:sz w:val="19"/>
                <w:szCs w:val="19"/>
              </w:rPr>
              <w:t>75 (no change)</w:t>
            </w:r>
          </w:p>
        </w:tc>
      </w:tr>
    </w:tbl>
    <w:p w14:paraId="00A7B448" w14:textId="77777777" w:rsidR="00751245" w:rsidRDefault="00751245">
      <w:pPr>
        <w:spacing w:after="120"/>
      </w:pPr>
    </w:p>
    <w:p w14:paraId="3CBBEE85" w14:textId="77777777" w:rsidR="00751245" w:rsidRDefault="00654A37">
      <w:pPr>
        <w:pStyle w:val="Heading2"/>
      </w:pPr>
      <w:r>
        <w:t>2.2 The school</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00"/>
        <w:gridCol w:w="5638"/>
      </w:tblGrid>
      <w:tr w:rsidR="00751245" w14:paraId="17A2E2DB" w14:textId="77777777">
        <w:tblPrEx>
          <w:tblCellMar>
            <w:top w:w="0" w:type="dxa"/>
            <w:bottom w:w="0" w:type="dxa"/>
          </w:tblCellMar>
        </w:tblPrEx>
        <w:trPr>
          <w:tblHeader/>
        </w:trPr>
        <w:tc>
          <w:tcPr>
            <w:tcW w:w="4000" w:type="dxa"/>
            <w:tcBorders>
              <w:top w:val="single" w:sz="4" w:space="0" w:color="BFC5CB"/>
              <w:left w:val="single" w:sz="4" w:space="0" w:color="BFC5CB"/>
              <w:bottom w:val="single" w:sz="4" w:space="0" w:color="BFC5CB"/>
              <w:right w:val="single" w:sz="4" w:space="0" w:color="BFC5CB"/>
            </w:tcBorders>
            <w:shd w:val="clear" w:color="auto" w:fill="26303A"/>
            <w:tcMar>
              <w:top w:w="80" w:type="dxa"/>
              <w:left w:w="120" w:type="dxa"/>
              <w:bottom w:w="80" w:type="dxa"/>
              <w:right w:w="120" w:type="dxa"/>
            </w:tcMar>
          </w:tcPr>
          <w:p w14:paraId="10BA3F49" w14:textId="77777777" w:rsidR="00751245" w:rsidRDefault="00654A37">
            <w:r>
              <w:rPr>
                <w:b/>
                <w:bCs/>
                <w:color w:val="FFFFFF"/>
                <w:sz w:val="19"/>
                <w:szCs w:val="19"/>
              </w:rPr>
              <w:t>School detail</w:t>
            </w:r>
          </w:p>
        </w:tc>
        <w:tc>
          <w:tcPr>
            <w:tcW w:w="5638" w:type="dxa"/>
            <w:tcBorders>
              <w:top w:val="single" w:sz="4" w:space="0" w:color="BFC5CB"/>
              <w:left w:val="single" w:sz="4" w:space="0" w:color="BFC5CB"/>
              <w:bottom w:val="single" w:sz="4" w:space="0" w:color="BFC5CB"/>
              <w:right w:val="single" w:sz="4" w:space="0" w:color="BFC5CB"/>
            </w:tcBorders>
            <w:shd w:val="clear" w:color="auto" w:fill="26303A"/>
            <w:tcMar>
              <w:top w:w="80" w:type="dxa"/>
              <w:left w:w="120" w:type="dxa"/>
              <w:bottom w:w="80" w:type="dxa"/>
              <w:right w:w="120" w:type="dxa"/>
            </w:tcMar>
          </w:tcPr>
          <w:p w14:paraId="541A7FBA" w14:textId="77777777" w:rsidR="00751245" w:rsidRDefault="00654A37">
            <w:r>
              <w:rPr>
                <w:b/>
                <w:bCs/>
                <w:color w:val="FFFFFF"/>
                <w:sz w:val="19"/>
                <w:szCs w:val="19"/>
              </w:rPr>
              <w:t>Information</w:t>
            </w:r>
          </w:p>
        </w:tc>
      </w:tr>
      <w:tr w:rsidR="00751245" w14:paraId="3ABB8317" w14:textId="77777777">
        <w:tblPrEx>
          <w:tblCellMar>
            <w:top w:w="0" w:type="dxa"/>
            <w:bottom w:w="0" w:type="dxa"/>
          </w:tblCellMar>
        </w:tblPrEx>
        <w:tc>
          <w:tcPr>
            <w:tcW w:w="4000" w:type="dxa"/>
            <w:tcBorders>
              <w:top w:val="single" w:sz="4" w:space="0" w:color="BFC5CB"/>
              <w:left w:val="single" w:sz="4" w:space="0" w:color="BFC5CB"/>
              <w:bottom w:val="single" w:sz="4" w:space="0" w:color="BFC5CB"/>
              <w:right w:val="single" w:sz="4" w:space="0" w:color="BFC5CB"/>
            </w:tcBorders>
            <w:shd w:val="clear" w:color="auto" w:fill="E6E9EC"/>
            <w:tcMar>
              <w:top w:w="80" w:type="dxa"/>
              <w:left w:w="120" w:type="dxa"/>
              <w:bottom w:w="80" w:type="dxa"/>
              <w:right w:w="120" w:type="dxa"/>
            </w:tcMar>
          </w:tcPr>
          <w:p w14:paraId="5EE5AEB1" w14:textId="77777777" w:rsidR="00751245" w:rsidRDefault="00654A37">
            <w:r>
              <w:rPr>
                <w:b/>
                <w:bCs/>
                <w:sz w:val="19"/>
                <w:szCs w:val="19"/>
              </w:rPr>
              <w:t>School name</w:t>
            </w:r>
          </w:p>
        </w:tc>
        <w:tc>
          <w:tcPr>
            <w:tcW w:w="5638"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2C6BB2EA" w14:textId="77777777" w:rsidR="00751245" w:rsidRDefault="00654A37">
            <w:proofErr w:type="spellStart"/>
            <w:r>
              <w:rPr>
                <w:sz w:val="19"/>
                <w:szCs w:val="19"/>
              </w:rPr>
              <w:t>Sparken</w:t>
            </w:r>
            <w:proofErr w:type="spellEnd"/>
            <w:r>
              <w:rPr>
                <w:sz w:val="19"/>
                <w:szCs w:val="19"/>
              </w:rPr>
              <w:t xml:space="preserve"> Hill Academy</w:t>
            </w:r>
          </w:p>
        </w:tc>
      </w:tr>
      <w:tr w:rsidR="00751245" w14:paraId="55556BC8" w14:textId="77777777">
        <w:tblPrEx>
          <w:tblCellMar>
            <w:top w:w="0" w:type="dxa"/>
            <w:bottom w:w="0" w:type="dxa"/>
          </w:tblCellMar>
        </w:tblPrEx>
        <w:tc>
          <w:tcPr>
            <w:tcW w:w="4000" w:type="dxa"/>
            <w:tcBorders>
              <w:top w:val="single" w:sz="4" w:space="0" w:color="BFC5CB"/>
              <w:left w:val="single" w:sz="4" w:space="0" w:color="BFC5CB"/>
              <w:bottom w:val="single" w:sz="4" w:space="0" w:color="BFC5CB"/>
              <w:right w:val="single" w:sz="4" w:space="0" w:color="BFC5CB"/>
            </w:tcBorders>
            <w:shd w:val="clear" w:color="auto" w:fill="E6E9EC"/>
            <w:tcMar>
              <w:top w:w="80" w:type="dxa"/>
              <w:left w:w="120" w:type="dxa"/>
              <w:bottom w:w="80" w:type="dxa"/>
              <w:right w:w="120" w:type="dxa"/>
            </w:tcMar>
          </w:tcPr>
          <w:p w14:paraId="46A0D927" w14:textId="77777777" w:rsidR="00751245" w:rsidRDefault="00654A37">
            <w:r>
              <w:rPr>
                <w:b/>
                <w:bCs/>
                <w:sz w:val="19"/>
                <w:szCs w:val="19"/>
              </w:rPr>
              <w:t>Phase</w:t>
            </w:r>
          </w:p>
        </w:tc>
        <w:tc>
          <w:tcPr>
            <w:tcW w:w="5638"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23B7982B" w14:textId="77777777" w:rsidR="00751245" w:rsidRDefault="00654A37">
            <w:r>
              <w:rPr>
                <w:sz w:val="19"/>
                <w:szCs w:val="19"/>
              </w:rPr>
              <w:t>Primary (ages 3 to 11)</w:t>
            </w:r>
          </w:p>
        </w:tc>
      </w:tr>
      <w:tr w:rsidR="00751245" w14:paraId="1F9BFCD5" w14:textId="77777777">
        <w:tblPrEx>
          <w:tblCellMar>
            <w:top w:w="0" w:type="dxa"/>
            <w:bottom w:w="0" w:type="dxa"/>
          </w:tblCellMar>
        </w:tblPrEx>
        <w:tc>
          <w:tcPr>
            <w:tcW w:w="4000" w:type="dxa"/>
            <w:tcBorders>
              <w:top w:val="single" w:sz="4" w:space="0" w:color="BFC5CB"/>
              <w:left w:val="single" w:sz="4" w:space="0" w:color="BFC5CB"/>
              <w:bottom w:val="single" w:sz="4" w:space="0" w:color="BFC5CB"/>
              <w:right w:val="single" w:sz="4" w:space="0" w:color="BFC5CB"/>
            </w:tcBorders>
            <w:shd w:val="clear" w:color="auto" w:fill="E6E9EC"/>
            <w:tcMar>
              <w:top w:w="80" w:type="dxa"/>
              <w:left w:w="120" w:type="dxa"/>
              <w:bottom w:w="80" w:type="dxa"/>
              <w:right w:w="120" w:type="dxa"/>
            </w:tcMar>
          </w:tcPr>
          <w:p w14:paraId="4914C068" w14:textId="77777777" w:rsidR="00751245" w:rsidRDefault="00654A37">
            <w:r>
              <w:rPr>
                <w:b/>
                <w:bCs/>
                <w:sz w:val="19"/>
                <w:szCs w:val="19"/>
              </w:rPr>
              <w:t>Address</w:t>
            </w:r>
          </w:p>
        </w:tc>
        <w:tc>
          <w:tcPr>
            <w:tcW w:w="5638"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3C262D13" w14:textId="77777777" w:rsidR="00751245" w:rsidRDefault="00654A37">
            <w:proofErr w:type="spellStart"/>
            <w:r>
              <w:rPr>
                <w:sz w:val="19"/>
                <w:szCs w:val="19"/>
              </w:rPr>
              <w:t>Sparken</w:t>
            </w:r>
            <w:proofErr w:type="spellEnd"/>
            <w:r>
              <w:rPr>
                <w:sz w:val="19"/>
                <w:szCs w:val="19"/>
              </w:rPr>
              <w:t xml:space="preserve"> Hill, Worksop, Nottinghamshire S80 1AW</w:t>
            </w:r>
          </w:p>
        </w:tc>
      </w:tr>
      <w:tr w:rsidR="00751245" w14:paraId="62AD8DF5" w14:textId="77777777">
        <w:tblPrEx>
          <w:tblCellMar>
            <w:top w:w="0" w:type="dxa"/>
            <w:bottom w:w="0" w:type="dxa"/>
          </w:tblCellMar>
        </w:tblPrEx>
        <w:tc>
          <w:tcPr>
            <w:tcW w:w="4000" w:type="dxa"/>
            <w:tcBorders>
              <w:top w:val="single" w:sz="4" w:space="0" w:color="BFC5CB"/>
              <w:left w:val="single" w:sz="4" w:space="0" w:color="BFC5CB"/>
              <w:bottom w:val="single" w:sz="4" w:space="0" w:color="BFC5CB"/>
              <w:right w:val="single" w:sz="4" w:space="0" w:color="BFC5CB"/>
            </w:tcBorders>
            <w:shd w:val="clear" w:color="auto" w:fill="E6E9EC"/>
            <w:tcMar>
              <w:top w:w="80" w:type="dxa"/>
              <w:left w:w="120" w:type="dxa"/>
              <w:bottom w:w="80" w:type="dxa"/>
              <w:right w:w="120" w:type="dxa"/>
            </w:tcMar>
          </w:tcPr>
          <w:p w14:paraId="3E3F436E" w14:textId="77777777" w:rsidR="00751245" w:rsidRDefault="00654A37">
            <w:r>
              <w:rPr>
                <w:b/>
                <w:bCs/>
                <w:sz w:val="19"/>
                <w:szCs w:val="19"/>
              </w:rPr>
              <w:lastRenderedPageBreak/>
              <w:t>Principal</w:t>
            </w:r>
          </w:p>
        </w:tc>
        <w:tc>
          <w:tcPr>
            <w:tcW w:w="5638"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1C0ABAD0" w14:textId="77777777" w:rsidR="00751245" w:rsidRDefault="00654A37">
            <w:r>
              <w:rPr>
                <w:sz w:val="19"/>
                <w:szCs w:val="19"/>
              </w:rPr>
              <w:t>Mr Richard Lilley</w:t>
            </w:r>
          </w:p>
        </w:tc>
      </w:tr>
      <w:tr w:rsidR="00751245" w14:paraId="602F2F10" w14:textId="77777777">
        <w:tblPrEx>
          <w:tblCellMar>
            <w:top w:w="0" w:type="dxa"/>
            <w:bottom w:w="0" w:type="dxa"/>
          </w:tblCellMar>
        </w:tblPrEx>
        <w:tc>
          <w:tcPr>
            <w:tcW w:w="4000" w:type="dxa"/>
            <w:tcBorders>
              <w:top w:val="single" w:sz="4" w:space="0" w:color="BFC5CB"/>
              <w:left w:val="single" w:sz="4" w:space="0" w:color="BFC5CB"/>
              <w:bottom w:val="single" w:sz="4" w:space="0" w:color="BFC5CB"/>
              <w:right w:val="single" w:sz="4" w:space="0" w:color="BFC5CB"/>
            </w:tcBorders>
            <w:shd w:val="clear" w:color="auto" w:fill="E6E9EC"/>
            <w:tcMar>
              <w:top w:w="80" w:type="dxa"/>
              <w:left w:w="120" w:type="dxa"/>
              <w:bottom w:w="80" w:type="dxa"/>
              <w:right w:w="120" w:type="dxa"/>
            </w:tcMar>
          </w:tcPr>
          <w:p w14:paraId="372BEC63" w14:textId="77777777" w:rsidR="00751245" w:rsidRDefault="00654A37">
            <w:r>
              <w:rPr>
                <w:b/>
                <w:bCs/>
                <w:sz w:val="19"/>
                <w:szCs w:val="19"/>
              </w:rPr>
              <w:t>Pupils on roll (September 2026)</w:t>
            </w:r>
          </w:p>
        </w:tc>
        <w:tc>
          <w:tcPr>
            <w:tcW w:w="5638"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2B185986" w14:textId="77777777" w:rsidR="00751245" w:rsidRDefault="00654A37">
            <w:r>
              <w:rPr>
                <w:sz w:val="19"/>
                <w:szCs w:val="19"/>
              </w:rPr>
              <w:t>517 (including 33 in Nursery)</w:t>
            </w:r>
          </w:p>
        </w:tc>
      </w:tr>
      <w:tr w:rsidR="00751245" w14:paraId="0216EDD9" w14:textId="77777777">
        <w:tblPrEx>
          <w:tblCellMar>
            <w:top w:w="0" w:type="dxa"/>
            <w:bottom w:w="0" w:type="dxa"/>
          </w:tblCellMar>
        </w:tblPrEx>
        <w:tc>
          <w:tcPr>
            <w:tcW w:w="4000" w:type="dxa"/>
            <w:tcBorders>
              <w:top w:val="single" w:sz="4" w:space="0" w:color="BFC5CB"/>
              <w:left w:val="single" w:sz="4" w:space="0" w:color="BFC5CB"/>
              <w:bottom w:val="single" w:sz="4" w:space="0" w:color="BFC5CB"/>
              <w:right w:val="single" w:sz="4" w:space="0" w:color="BFC5CB"/>
            </w:tcBorders>
            <w:shd w:val="clear" w:color="auto" w:fill="E6E9EC"/>
            <w:tcMar>
              <w:top w:w="80" w:type="dxa"/>
              <w:left w:w="120" w:type="dxa"/>
              <w:bottom w:w="80" w:type="dxa"/>
              <w:right w:w="120" w:type="dxa"/>
            </w:tcMar>
          </w:tcPr>
          <w:p w14:paraId="0D2D5A4C" w14:textId="77777777" w:rsidR="00751245" w:rsidRDefault="00654A37">
            <w:r>
              <w:rPr>
                <w:b/>
                <w:bCs/>
                <w:sz w:val="19"/>
                <w:szCs w:val="19"/>
              </w:rPr>
              <w:t>Pupils in Reception to Year 6</w:t>
            </w:r>
          </w:p>
        </w:tc>
        <w:tc>
          <w:tcPr>
            <w:tcW w:w="5638"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1FEDD527" w14:textId="77777777" w:rsidR="00751245" w:rsidRDefault="00654A37">
            <w:r>
              <w:rPr>
                <w:sz w:val="19"/>
                <w:szCs w:val="19"/>
              </w:rPr>
              <w:t>484</w:t>
            </w:r>
          </w:p>
        </w:tc>
      </w:tr>
      <w:tr w:rsidR="00751245" w14:paraId="4644DD12" w14:textId="77777777">
        <w:tblPrEx>
          <w:tblCellMar>
            <w:top w:w="0" w:type="dxa"/>
            <w:bottom w:w="0" w:type="dxa"/>
          </w:tblCellMar>
        </w:tblPrEx>
        <w:tc>
          <w:tcPr>
            <w:tcW w:w="4000" w:type="dxa"/>
            <w:tcBorders>
              <w:top w:val="single" w:sz="4" w:space="0" w:color="BFC5CB"/>
              <w:left w:val="single" w:sz="4" w:space="0" w:color="BFC5CB"/>
              <w:bottom w:val="single" w:sz="4" w:space="0" w:color="BFC5CB"/>
              <w:right w:val="single" w:sz="4" w:space="0" w:color="BFC5CB"/>
            </w:tcBorders>
            <w:shd w:val="clear" w:color="auto" w:fill="E6E9EC"/>
            <w:tcMar>
              <w:top w:w="80" w:type="dxa"/>
              <w:left w:w="120" w:type="dxa"/>
              <w:bottom w:w="80" w:type="dxa"/>
              <w:right w:w="120" w:type="dxa"/>
            </w:tcMar>
          </w:tcPr>
          <w:p w14:paraId="44AF458B" w14:textId="77777777" w:rsidR="00751245" w:rsidRDefault="00654A37">
            <w:r>
              <w:rPr>
                <w:b/>
                <w:bCs/>
                <w:sz w:val="19"/>
                <w:szCs w:val="19"/>
              </w:rPr>
              <w:t>Pupils with SEND</w:t>
            </w:r>
          </w:p>
        </w:tc>
        <w:tc>
          <w:tcPr>
            <w:tcW w:w="5638"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130BC9AE" w14:textId="77777777" w:rsidR="00751245" w:rsidRDefault="00654A37">
            <w:r>
              <w:rPr>
                <w:sz w:val="19"/>
                <w:szCs w:val="19"/>
              </w:rPr>
              <w:t>100 (19.3%)</w:t>
            </w:r>
          </w:p>
        </w:tc>
      </w:tr>
      <w:tr w:rsidR="00751245" w14:paraId="13DF6515" w14:textId="77777777">
        <w:tblPrEx>
          <w:tblCellMar>
            <w:top w:w="0" w:type="dxa"/>
            <w:bottom w:w="0" w:type="dxa"/>
          </w:tblCellMar>
        </w:tblPrEx>
        <w:tc>
          <w:tcPr>
            <w:tcW w:w="4000" w:type="dxa"/>
            <w:tcBorders>
              <w:top w:val="single" w:sz="4" w:space="0" w:color="BFC5CB"/>
              <w:left w:val="single" w:sz="4" w:space="0" w:color="BFC5CB"/>
              <w:bottom w:val="single" w:sz="4" w:space="0" w:color="BFC5CB"/>
              <w:right w:val="single" w:sz="4" w:space="0" w:color="BFC5CB"/>
            </w:tcBorders>
            <w:shd w:val="clear" w:color="auto" w:fill="E6E9EC"/>
            <w:tcMar>
              <w:top w:w="80" w:type="dxa"/>
              <w:left w:w="120" w:type="dxa"/>
              <w:bottom w:w="80" w:type="dxa"/>
              <w:right w:w="120" w:type="dxa"/>
            </w:tcMar>
          </w:tcPr>
          <w:p w14:paraId="5AE1D29B" w14:textId="77777777" w:rsidR="00751245" w:rsidRDefault="00654A37">
            <w:r>
              <w:rPr>
                <w:b/>
                <w:bCs/>
                <w:sz w:val="19"/>
                <w:szCs w:val="19"/>
              </w:rPr>
              <w:t>Eligible for free school meals</w:t>
            </w:r>
          </w:p>
        </w:tc>
        <w:tc>
          <w:tcPr>
            <w:tcW w:w="5638"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245960B2" w14:textId="77777777" w:rsidR="00751245" w:rsidRDefault="00654A37">
            <w:r>
              <w:rPr>
                <w:sz w:val="19"/>
                <w:szCs w:val="19"/>
              </w:rPr>
              <w:t>236 (45.6%)</w:t>
            </w:r>
          </w:p>
        </w:tc>
      </w:tr>
      <w:tr w:rsidR="00751245" w14:paraId="0B48106C" w14:textId="77777777">
        <w:tblPrEx>
          <w:tblCellMar>
            <w:top w:w="0" w:type="dxa"/>
            <w:bottom w:w="0" w:type="dxa"/>
          </w:tblCellMar>
        </w:tblPrEx>
        <w:tc>
          <w:tcPr>
            <w:tcW w:w="4000" w:type="dxa"/>
            <w:tcBorders>
              <w:top w:val="single" w:sz="4" w:space="0" w:color="BFC5CB"/>
              <w:left w:val="single" w:sz="4" w:space="0" w:color="BFC5CB"/>
              <w:bottom w:val="single" w:sz="4" w:space="0" w:color="BFC5CB"/>
              <w:right w:val="single" w:sz="4" w:space="0" w:color="BFC5CB"/>
            </w:tcBorders>
            <w:shd w:val="clear" w:color="auto" w:fill="E6E9EC"/>
            <w:tcMar>
              <w:top w:w="80" w:type="dxa"/>
              <w:left w:w="120" w:type="dxa"/>
              <w:bottom w:w="80" w:type="dxa"/>
              <w:right w:w="120" w:type="dxa"/>
            </w:tcMar>
          </w:tcPr>
          <w:p w14:paraId="7C3596FD" w14:textId="77777777" w:rsidR="00751245" w:rsidRDefault="00654A37">
            <w:r>
              <w:rPr>
                <w:b/>
                <w:bCs/>
                <w:sz w:val="19"/>
                <w:szCs w:val="19"/>
              </w:rPr>
              <w:t>English as an additional language</w:t>
            </w:r>
          </w:p>
        </w:tc>
        <w:tc>
          <w:tcPr>
            <w:tcW w:w="5638"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2EEE693D" w14:textId="77777777" w:rsidR="00751245" w:rsidRDefault="00654A37">
            <w:r>
              <w:rPr>
                <w:sz w:val="19"/>
                <w:szCs w:val="19"/>
              </w:rPr>
              <w:t>93 (18.0%)</w:t>
            </w:r>
          </w:p>
        </w:tc>
      </w:tr>
      <w:tr w:rsidR="00751245" w14:paraId="11003851" w14:textId="77777777">
        <w:tblPrEx>
          <w:tblCellMar>
            <w:top w:w="0" w:type="dxa"/>
            <w:bottom w:w="0" w:type="dxa"/>
          </w:tblCellMar>
        </w:tblPrEx>
        <w:tc>
          <w:tcPr>
            <w:tcW w:w="4000" w:type="dxa"/>
            <w:tcBorders>
              <w:top w:val="single" w:sz="4" w:space="0" w:color="BFC5CB"/>
              <w:left w:val="single" w:sz="4" w:space="0" w:color="BFC5CB"/>
              <w:bottom w:val="single" w:sz="4" w:space="0" w:color="BFC5CB"/>
              <w:right w:val="single" w:sz="4" w:space="0" w:color="BFC5CB"/>
            </w:tcBorders>
            <w:shd w:val="clear" w:color="auto" w:fill="E6E9EC"/>
            <w:tcMar>
              <w:top w:w="80" w:type="dxa"/>
              <w:left w:w="120" w:type="dxa"/>
              <w:bottom w:w="80" w:type="dxa"/>
              <w:right w:w="120" w:type="dxa"/>
            </w:tcMar>
          </w:tcPr>
          <w:p w14:paraId="66AAA8BE" w14:textId="77777777" w:rsidR="00751245" w:rsidRDefault="00654A37">
            <w:r>
              <w:rPr>
                <w:b/>
                <w:bCs/>
                <w:sz w:val="19"/>
                <w:szCs w:val="19"/>
              </w:rPr>
              <w:t>Published Admission Number (Reception)</w:t>
            </w:r>
          </w:p>
        </w:tc>
        <w:tc>
          <w:tcPr>
            <w:tcW w:w="5638"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3C1872FD" w14:textId="77777777" w:rsidR="00751245" w:rsidRDefault="00654A37">
            <w:r>
              <w:rPr>
                <w:sz w:val="19"/>
                <w:szCs w:val="19"/>
              </w:rPr>
              <w:t>75 (no change)</w:t>
            </w:r>
          </w:p>
        </w:tc>
      </w:tr>
      <w:tr w:rsidR="00751245" w14:paraId="55344CF0" w14:textId="77777777">
        <w:tblPrEx>
          <w:tblCellMar>
            <w:top w:w="0" w:type="dxa"/>
            <w:bottom w:w="0" w:type="dxa"/>
          </w:tblCellMar>
        </w:tblPrEx>
        <w:tc>
          <w:tcPr>
            <w:tcW w:w="4000" w:type="dxa"/>
            <w:tcBorders>
              <w:top w:val="single" w:sz="4" w:space="0" w:color="BFC5CB"/>
              <w:left w:val="single" w:sz="4" w:space="0" w:color="BFC5CB"/>
              <w:bottom w:val="single" w:sz="4" w:space="0" w:color="BFC5CB"/>
              <w:right w:val="single" w:sz="4" w:space="0" w:color="BFC5CB"/>
            </w:tcBorders>
            <w:shd w:val="clear" w:color="auto" w:fill="E6E9EC"/>
            <w:tcMar>
              <w:top w:w="80" w:type="dxa"/>
              <w:left w:w="120" w:type="dxa"/>
              <w:bottom w:w="80" w:type="dxa"/>
              <w:right w:w="120" w:type="dxa"/>
            </w:tcMar>
          </w:tcPr>
          <w:p w14:paraId="507D3E30" w14:textId="77777777" w:rsidR="00751245" w:rsidRDefault="00654A37">
            <w:r>
              <w:rPr>
                <w:b/>
                <w:bCs/>
                <w:sz w:val="19"/>
                <w:szCs w:val="19"/>
              </w:rPr>
              <w:t>Net capacity: current figure</w:t>
            </w:r>
          </w:p>
        </w:tc>
        <w:tc>
          <w:tcPr>
            <w:tcW w:w="5638"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6FC78B34" w14:textId="77777777" w:rsidR="00751245" w:rsidRDefault="00654A37">
            <w:r>
              <w:rPr>
                <w:sz w:val="19"/>
                <w:szCs w:val="19"/>
              </w:rPr>
              <w:t>630</w:t>
            </w:r>
          </w:p>
        </w:tc>
      </w:tr>
      <w:tr w:rsidR="00751245" w14:paraId="7777BFA9" w14:textId="77777777">
        <w:tblPrEx>
          <w:tblCellMar>
            <w:top w:w="0" w:type="dxa"/>
            <w:bottom w:w="0" w:type="dxa"/>
          </w:tblCellMar>
        </w:tblPrEx>
        <w:tc>
          <w:tcPr>
            <w:tcW w:w="4000" w:type="dxa"/>
            <w:tcBorders>
              <w:top w:val="single" w:sz="4" w:space="0" w:color="BFC5CB"/>
              <w:left w:val="single" w:sz="4" w:space="0" w:color="BFC5CB"/>
              <w:bottom w:val="single" w:sz="4" w:space="0" w:color="BFC5CB"/>
              <w:right w:val="single" w:sz="4" w:space="0" w:color="BFC5CB"/>
            </w:tcBorders>
            <w:shd w:val="clear" w:color="auto" w:fill="E6E9EC"/>
            <w:tcMar>
              <w:top w:w="80" w:type="dxa"/>
              <w:left w:w="120" w:type="dxa"/>
              <w:bottom w:w="80" w:type="dxa"/>
              <w:right w:w="120" w:type="dxa"/>
            </w:tcMar>
          </w:tcPr>
          <w:p w14:paraId="5278878D" w14:textId="77777777" w:rsidR="00751245" w:rsidRDefault="00654A37">
            <w:r>
              <w:rPr>
                <w:b/>
                <w:bCs/>
                <w:sz w:val="19"/>
                <w:szCs w:val="19"/>
              </w:rPr>
              <w:t>Net capacity: proposed figure</w:t>
            </w:r>
          </w:p>
        </w:tc>
        <w:tc>
          <w:tcPr>
            <w:tcW w:w="5638"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74F5096E" w14:textId="77777777" w:rsidR="00751245" w:rsidRDefault="00654A37">
            <w:r>
              <w:rPr>
                <w:sz w:val="19"/>
                <w:szCs w:val="19"/>
              </w:rPr>
              <w:t>575</w:t>
            </w:r>
          </w:p>
        </w:tc>
      </w:tr>
    </w:tbl>
    <w:p w14:paraId="4800BC97" w14:textId="77777777" w:rsidR="00751245" w:rsidRDefault="00751245">
      <w:pPr>
        <w:spacing w:after="120"/>
      </w:pPr>
    </w:p>
    <w:p w14:paraId="5F4FD2FB" w14:textId="77777777" w:rsidR="00751245" w:rsidRDefault="00654A37">
      <w:pPr>
        <w:pStyle w:val="Heading2"/>
      </w:pPr>
      <w:r>
        <w:t>2.3 How the figure of 630 came about</w:t>
      </w:r>
    </w:p>
    <w:p w14:paraId="145DD721" w14:textId="77777777" w:rsidR="00751245" w:rsidRDefault="00654A37">
      <w:pPr>
        <w:spacing w:after="120" w:line="276" w:lineRule="auto"/>
      </w:pPr>
      <w:r>
        <w:t>When the Academy’s Funding Agreement with the Secretary of State was drawn up, the school’s capacity was recorded as 630 pupils. Following a review of the school’s accommodation, it is clear that this figure was recorded in error.</w:t>
      </w:r>
    </w:p>
    <w:p w14:paraId="6F12CEB3" w14:textId="77777777" w:rsidR="00751245" w:rsidRDefault="00654A37">
      <w:pPr>
        <w:spacing w:after="120" w:line="276" w:lineRule="auto"/>
      </w:pPr>
      <w:r>
        <w:t>A Net Capacity Assessment</w:t>
      </w:r>
      <w:r>
        <w:t xml:space="preserve"> of the school building has confirmed that it has enough teaching spaces for a maximum of </w:t>
      </w:r>
      <w:r>
        <w:rPr>
          <w:b/>
          <w:bCs/>
        </w:rPr>
        <w:t>575 pupils</w:t>
      </w:r>
      <w:r>
        <w:t xml:space="preserve"> from Reception to Year 6. The building was not designed or built for 630 pupils and does not contain the number of teaching spaces that figure would requir</w:t>
      </w:r>
      <w:r>
        <w:t>e.</w:t>
      </w:r>
    </w:p>
    <w:p w14:paraId="3F908E55" w14:textId="77777777" w:rsidR="00751245" w:rsidRDefault="00654A37">
      <w:pPr>
        <w:pStyle w:val="Heading2"/>
      </w:pPr>
      <w:r>
        <w:t>2.4 Our current position</w:t>
      </w:r>
    </w:p>
    <w:p w14:paraId="27B11C89" w14:textId="77777777" w:rsidR="00751245" w:rsidRDefault="00654A37">
      <w:pPr>
        <w:spacing w:after="120" w:line="276" w:lineRule="auto"/>
      </w:pPr>
      <w:r>
        <w:t>Our current roll is well below both the recorded figure of 630 and the proposed figure of 575.</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000"/>
        <w:gridCol w:w="4638"/>
      </w:tblGrid>
      <w:tr w:rsidR="00751245" w14:paraId="3AD72F66" w14:textId="77777777">
        <w:tblPrEx>
          <w:tblCellMar>
            <w:top w:w="0" w:type="dxa"/>
            <w:bottom w:w="0" w:type="dxa"/>
          </w:tblCellMar>
        </w:tblPrEx>
        <w:trPr>
          <w:tblHeader/>
        </w:trPr>
        <w:tc>
          <w:tcPr>
            <w:tcW w:w="5000" w:type="dxa"/>
            <w:tcBorders>
              <w:top w:val="single" w:sz="4" w:space="0" w:color="BFC5CB"/>
              <w:left w:val="single" w:sz="4" w:space="0" w:color="BFC5CB"/>
              <w:bottom w:val="single" w:sz="4" w:space="0" w:color="BFC5CB"/>
              <w:right w:val="single" w:sz="4" w:space="0" w:color="BFC5CB"/>
            </w:tcBorders>
            <w:shd w:val="clear" w:color="auto" w:fill="26303A"/>
            <w:tcMar>
              <w:top w:w="80" w:type="dxa"/>
              <w:left w:w="120" w:type="dxa"/>
              <w:bottom w:w="80" w:type="dxa"/>
              <w:right w:w="120" w:type="dxa"/>
            </w:tcMar>
          </w:tcPr>
          <w:p w14:paraId="50A07C73" w14:textId="77777777" w:rsidR="00751245" w:rsidRDefault="00654A37">
            <w:r>
              <w:rPr>
                <w:b/>
                <w:bCs/>
                <w:color w:val="FFFFFF"/>
                <w:sz w:val="19"/>
                <w:szCs w:val="19"/>
              </w:rPr>
              <w:t>Phase</w:t>
            </w:r>
          </w:p>
        </w:tc>
        <w:tc>
          <w:tcPr>
            <w:tcW w:w="4638" w:type="dxa"/>
            <w:tcBorders>
              <w:top w:val="single" w:sz="4" w:space="0" w:color="BFC5CB"/>
              <w:left w:val="single" w:sz="4" w:space="0" w:color="BFC5CB"/>
              <w:bottom w:val="single" w:sz="4" w:space="0" w:color="BFC5CB"/>
              <w:right w:val="single" w:sz="4" w:space="0" w:color="BFC5CB"/>
            </w:tcBorders>
            <w:shd w:val="clear" w:color="auto" w:fill="26303A"/>
            <w:tcMar>
              <w:top w:w="80" w:type="dxa"/>
              <w:left w:w="120" w:type="dxa"/>
              <w:bottom w:w="80" w:type="dxa"/>
              <w:right w:w="120" w:type="dxa"/>
            </w:tcMar>
          </w:tcPr>
          <w:p w14:paraId="37D328F6" w14:textId="77777777" w:rsidR="00751245" w:rsidRDefault="00654A37">
            <w:r>
              <w:rPr>
                <w:b/>
                <w:bCs/>
                <w:color w:val="FFFFFF"/>
                <w:sz w:val="19"/>
                <w:szCs w:val="19"/>
              </w:rPr>
              <w:t>Pupils on roll (September 2026)</w:t>
            </w:r>
          </w:p>
        </w:tc>
      </w:tr>
      <w:tr w:rsidR="00751245" w14:paraId="028BC501" w14:textId="77777777">
        <w:tblPrEx>
          <w:tblCellMar>
            <w:top w:w="0" w:type="dxa"/>
            <w:bottom w:w="0" w:type="dxa"/>
          </w:tblCellMar>
        </w:tblPrEx>
        <w:tc>
          <w:tcPr>
            <w:tcW w:w="5000"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6C422136" w14:textId="77777777" w:rsidR="00751245" w:rsidRDefault="00654A37">
            <w:r>
              <w:rPr>
                <w:sz w:val="19"/>
                <w:szCs w:val="19"/>
              </w:rPr>
              <w:t>Nursery (Foundation 1)</w:t>
            </w:r>
          </w:p>
        </w:tc>
        <w:tc>
          <w:tcPr>
            <w:tcW w:w="4638"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4001078F" w14:textId="77777777" w:rsidR="00751245" w:rsidRDefault="00654A37">
            <w:r>
              <w:rPr>
                <w:sz w:val="19"/>
                <w:szCs w:val="19"/>
              </w:rPr>
              <w:t>33</w:t>
            </w:r>
          </w:p>
        </w:tc>
      </w:tr>
      <w:tr w:rsidR="00751245" w14:paraId="753A9B3D" w14:textId="77777777">
        <w:tblPrEx>
          <w:tblCellMar>
            <w:top w:w="0" w:type="dxa"/>
            <w:bottom w:w="0" w:type="dxa"/>
          </w:tblCellMar>
        </w:tblPrEx>
        <w:tc>
          <w:tcPr>
            <w:tcW w:w="5000"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471178DA" w14:textId="77777777" w:rsidR="00751245" w:rsidRDefault="00654A37">
            <w:r>
              <w:rPr>
                <w:sz w:val="19"/>
                <w:szCs w:val="19"/>
              </w:rPr>
              <w:t>Reception (Foundation 2)</w:t>
            </w:r>
          </w:p>
        </w:tc>
        <w:tc>
          <w:tcPr>
            <w:tcW w:w="4638"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0456139A" w14:textId="77777777" w:rsidR="00751245" w:rsidRDefault="00654A37">
            <w:r>
              <w:rPr>
                <w:sz w:val="19"/>
                <w:szCs w:val="19"/>
              </w:rPr>
              <w:t>63</w:t>
            </w:r>
          </w:p>
        </w:tc>
      </w:tr>
      <w:tr w:rsidR="00751245" w14:paraId="7F508F8A" w14:textId="77777777">
        <w:tblPrEx>
          <w:tblCellMar>
            <w:top w:w="0" w:type="dxa"/>
            <w:bottom w:w="0" w:type="dxa"/>
          </w:tblCellMar>
        </w:tblPrEx>
        <w:tc>
          <w:tcPr>
            <w:tcW w:w="5000"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64625803" w14:textId="77777777" w:rsidR="00751245" w:rsidRDefault="00654A37">
            <w:r>
              <w:rPr>
                <w:sz w:val="19"/>
                <w:szCs w:val="19"/>
              </w:rPr>
              <w:t>Years 1 and 2</w:t>
            </w:r>
          </w:p>
        </w:tc>
        <w:tc>
          <w:tcPr>
            <w:tcW w:w="4638"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2BD757D0" w14:textId="77777777" w:rsidR="00751245" w:rsidRDefault="00654A37">
            <w:r>
              <w:rPr>
                <w:sz w:val="19"/>
                <w:szCs w:val="19"/>
              </w:rPr>
              <w:t>144</w:t>
            </w:r>
          </w:p>
        </w:tc>
      </w:tr>
      <w:tr w:rsidR="00751245" w14:paraId="72E637DB" w14:textId="77777777">
        <w:tblPrEx>
          <w:tblCellMar>
            <w:top w:w="0" w:type="dxa"/>
            <w:bottom w:w="0" w:type="dxa"/>
          </w:tblCellMar>
        </w:tblPrEx>
        <w:tc>
          <w:tcPr>
            <w:tcW w:w="5000"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509F9E30" w14:textId="77777777" w:rsidR="00751245" w:rsidRDefault="00654A37">
            <w:r>
              <w:rPr>
                <w:sz w:val="19"/>
                <w:szCs w:val="19"/>
              </w:rPr>
              <w:t>Years 3 and 4</w:t>
            </w:r>
          </w:p>
        </w:tc>
        <w:tc>
          <w:tcPr>
            <w:tcW w:w="4638"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1684776C" w14:textId="77777777" w:rsidR="00751245" w:rsidRDefault="00654A37">
            <w:r>
              <w:rPr>
                <w:sz w:val="19"/>
                <w:szCs w:val="19"/>
              </w:rPr>
              <w:t>120</w:t>
            </w:r>
          </w:p>
        </w:tc>
      </w:tr>
      <w:tr w:rsidR="00751245" w14:paraId="5FF036CA" w14:textId="77777777">
        <w:tblPrEx>
          <w:tblCellMar>
            <w:top w:w="0" w:type="dxa"/>
            <w:bottom w:w="0" w:type="dxa"/>
          </w:tblCellMar>
        </w:tblPrEx>
        <w:tc>
          <w:tcPr>
            <w:tcW w:w="5000"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04F9D3A9" w14:textId="77777777" w:rsidR="00751245" w:rsidRDefault="00654A37">
            <w:r>
              <w:rPr>
                <w:sz w:val="19"/>
                <w:szCs w:val="19"/>
              </w:rPr>
              <w:t>Years 5 and 6</w:t>
            </w:r>
          </w:p>
        </w:tc>
        <w:tc>
          <w:tcPr>
            <w:tcW w:w="4638"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7F399AAF" w14:textId="77777777" w:rsidR="00751245" w:rsidRDefault="00654A37">
            <w:r>
              <w:rPr>
                <w:sz w:val="19"/>
                <w:szCs w:val="19"/>
              </w:rPr>
              <w:t>157</w:t>
            </w:r>
          </w:p>
        </w:tc>
      </w:tr>
      <w:tr w:rsidR="00751245" w14:paraId="02757014" w14:textId="77777777">
        <w:tblPrEx>
          <w:tblCellMar>
            <w:top w:w="0" w:type="dxa"/>
            <w:bottom w:w="0" w:type="dxa"/>
          </w:tblCellMar>
        </w:tblPrEx>
        <w:tc>
          <w:tcPr>
            <w:tcW w:w="5000"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1D72D01B" w14:textId="77777777" w:rsidR="00751245" w:rsidRDefault="00654A37">
            <w:r>
              <w:rPr>
                <w:b/>
                <w:bCs/>
                <w:sz w:val="19"/>
                <w:szCs w:val="19"/>
              </w:rPr>
              <w:t>Total, Nursery to Year 6</w:t>
            </w:r>
          </w:p>
        </w:tc>
        <w:tc>
          <w:tcPr>
            <w:tcW w:w="4638"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58A664CA" w14:textId="77777777" w:rsidR="00751245" w:rsidRDefault="00654A37">
            <w:r>
              <w:rPr>
                <w:b/>
                <w:bCs/>
                <w:sz w:val="19"/>
                <w:szCs w:val="19"/>
              </w:rPr>
              <w:t>517</w:t>
            </w:r>
          </w:p>
        </w:tc>
      </w:tr>
      <w:tr w:rsidR="00751245" w14:paraId="3DF2F233" w14:textId="77777777">
        <w:tblPrEx>
          <w:tblCellMar>
            <w:top w:w="0" w:type="dxa"/>
            <w:bottom w:w="0" w:type="dxa"/>
          </w:tblCellMar>
        </w:tblPrEx>
        <w:tc>
          <w:tcPr>
            <w:tcW w:w="5000"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6E5968CF" w14:textId="77777777" w:rsidR="00751245" w:rsidRDefault="00654A37">
            <w:r>
              <w:rPr>
                <w:b/>
                <w:bCs/>
                <w:sz w:val="19"/>
                <w:szCs w:val="19"/>
              </w:rPr>
              <w:t>Total, Reception to Year 6</w:t>
            </w:r>
            <w:r>
              <w:rPr>
                <w:sz w:val="19"/>
                <w:szCs w:val="19"/>
              </w:rPr>
              <w:t xml:space="preserve"> (counted in net capacity)</w:t>
            </w:r>
          </w:p>
        </w:tc>
        <w:tc>
          <w:tcPr>
            <w:tcW w:w="4638"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7716BA38" w14:textId="77777777" w:rsidR="00751245" w:rsidRDefault="00654A37">
            <w:r>
              <w:rPr>
                <w:b/>
                <w:bCs/>
                <w:sz w:val="19"/>
                <w:szCs w:val="19"/>
              </w:rPr>
              <w:t>484</w:t>
            </w:r>
          </w:p>
        </w:tc>
      </w:tr>
    </w:tbl>
    <w:p w14:paraId="2C42721C" w14:textId="77777777" w:rsidR="00751245" w:rsidRDefault="00751245">
      <w:pPr>
        <w:spacing w:after="120"/>
      </w:pPr>
    </w:p>
    <w:p w14:paraId="0C205F03" w14:textId="77777777" w:rsidR="00751245" w:rsidRDefault="00654A37">
      <w:pPr>
        <w:spacing w:after="120" w:line="276" w:lineRule="auto"/>
      </w:pPr>
      <w:r>
        <w:t>The school has never operated at or near 630 pupils.</w:t>
      </w:r>
    </w:p>
    <w:p w14:paraId="50E9AA77" w14:textId="77777777" w:rsidR="00751245" w:rsidRDefault="00654A37">
      <w:pPr>
        <w:pStyle w:val="Heading1"/>
      </w:pPr>
      <w:r>
        <w:t>3. The proposal</w:t>
      </w:r>
    </w:p>
    <w:p w14:paraId="2F3D6FCC" w14:textId="77777777" w:rsidR="00751245" w:rsidRDefault="00654A37">
      <w:pPr>
        <w:pStyle w:val="Heading2"/>
      </w:pPr>
      <w:r>
        <w:t>3.1 What we are proposing</w:t>
      </w:r>
    </w:p>
    <w:p w14:paraId="62F6B368" w14:textId="77777777" w:rsidR="00751245" w:rsidRDefault="00654A37">
      <w:pPr>
        <w:spacing w:after="120" w:line="276" w:lineRule="auto"/>
      </w:pPr>
      <w:r>
        <w:t>We propose to reduce the net capacity recorded in the Academy’s Funding Agreement from 630 to 575, so that it matches the school building’s actual capacity.</w:t>
      </w:r>
    </w:p>
    <w:p w14:paraId="2D4D95DE" w14:textId="77777777" w:rsidR="00751245" w:rsidRDefault="00654A37">
      <w:pPr>
        <w:spacing w:after="120" w:line="276" w:lineRule="auto"/>
      </w:pPr>
      <w:r>
        <w:t>This is not a proposal to reduce the size of the school or to limit access for families. It correct</w:t>
      </w:r>
      <w:r>
        <w:t>s an error in the Funding Agreement.</w:t>
      </w:r>
    </w:p>
    <w:p w14:paraId="147B2D82" w14:textId="77777777" w:rsidR="00751245" w:rsidRDefault="00654A37">
      <w:pPr>
        <w:pStyle w:val="Heading2"/>
      </w:pPr>
      <w:r>
        <w:lastRenderedPageBreak/>
        <w:t>3.2 What will not change</w:t>
      </w:r>
    </w:p>
    <w:p w14:paraId="548D8F1F" w14:textId="77777777" w:rsidR="00751245" w:rsidRDefault="00654A37">
      <w:pPr>
        <w:pStyle w:val="ListParagraph"/>
        <w:numPr>
          <w:ilvl w:val="0"/>
          <w:numId w:val="2"/>
        </w:numPr>
        <w:spacing w:after="60" w:line="264" w:lineRule="auto"/>
      </w:pPr>
      <w:r>
        <w:t xml:space="preserve">Our </w:t>
      </w:r>
      <w:r>
        <w:rPr>
          <w:b/>
          <w:bCs/>
        </w:rPr>
        <w:t>Published Admission Number stays at 75</w:t>
      </w:r>
      <w:r>
        <w:t>. We will continue to offer up to 75 Reception places every year.</w:t>
      </w:r>
    </w:p>
    <w:p w14:paraId="55B86942" w14:textId="77777777" w:rsidR="00751245" w:rsidRDefault="00654A37">
      <w:pPr>
        <w:pStyle w:val="ListParagraph"/>
        <w:numPr>
          <w:ilvl w:val="0"/>
          <w:numId w:val="2"/>
        </w:numPr>
        <w:spacing w:after="60" w:line="264" w:lineRule="auto"/>
      </w:pPr>
      <w:r>
        <w:t>We will continue to admit pupils into other year groups through in-year admissions whe</w:t>
      </w:r>
      <w:r>
        <w:t>re places are available.</w:t>
      </w:r>
    </w:p>
    <w:p w14:paraId="1EAAF061" w14:textId="77777777" w:rsidR="00751245" w:rsidRDefault="00654A37">
      <w:pPr>
        <w:pStyle w:val="ListParagraph"/>
        <w:numPr>
          <w:ilvl w:val="0"/>
          <w:numId w:val="2"/>
        </w:numPr>
        <w:spacing w:after="60" w:line="264" w:lineRule="auto"/>
      </w:pPr>
      <w:r>
        <w:t>Our admission arrangements and oversubscription criteria are unchanged.</w:t>
      </w:r>
    </w:p>
    <w:p w14:paraId="1ED48631" w14:textId="77777777" w:rsidR="00751245" w:rsidRDefault="00654A37">
      <w:pPr>
        <w:pStyle w:val="ListParagraph"/>
        <w:numPr>
          <w:ilvl w:val="0"/>
          <w:numId w:val="2"/>
        </w:numPr>
        <w:spacing w:after="60" w:line="264" w:lineRule="auto"/>
      </w:pPr>
      <w:r>
        <w:t>No teaching spaces or facilities will be removed or reduced.</w:t>
      </w:r>
    </w:p>
    <w:p w14:paraId="5A2CCE2E" w14:textId="77777777" w:rsidR="00751245" w:rsidRDefault="00654A37">
      <w:pPr>
        <w:pStyle w:val="ListParagraph"/>
        <w:numPr>
          <w:ilvl w:val="0"/>
          <w:numId w:val="2"/>
        </w:numPr>
        <w:spacing w:after="60" w:line="264" w:lineRule="auto"/>
      </w:pPr>
      <w:r>
        <w:t>Pupils already at the school are not affected.</w:t>
      </w:r>
    </w:p>
    <w:p w14:paraId="03EEA663" w14:textId="77777777" w:rsidR="00751245" w:rsidRDefault="00654A37">
      <w:pPr>
        <w:pStyle w:val="ListParagraph"/>
        <w:numPr>
          <w:ilvl w:val="0"/>
          <w:numId w:val="2"/>
        </w:numPr>
        <w:spacing w:after="60" w:line="264" w:lineRule="auto"/>
      </w:pPr>
      <w:r>
        <w:t>Our ethos, curriculum and values are unchanged.</w:t>
      </w:r>
    </w:p>
    <w:p w14:paraId="7571D81D" w14:textId="77777777" w:rsidR="00751245" w:rsidRDefault="00654A37">
      <w:pPr>
        <w:pStyle w:val="Heading2"/>
      </w:pPr>
      <w:r>
        <w:t>3.3</w:t>
      </w:r>
      <w:r>
        <w:t xml:space="preserve"> Why we are proposing this change</w:t>
      </w:r>
    </w:p>
    <w:p w14:paraId="2B7CBA8F" w14:textId="77777777" w:rsidR="00751245" w:rsidRDefault="00654A37">
      <w:pPr>
        <w:pStyle w:val="ListParagraph"/>
        <w:numPr>
          <w:ilvl w:val="0"/>
          <w:numId w:val="2"/>
        </w:numPr>
        <w:spacing w:after="60" w:line="264" w:lineRule="auto"/>
      </w:pPr>
      <w:r>
        <w:rPr>
          <w:b/>
          <w:bCs/>
        </w:rPr>
        <w:t>Accuracy.</w:t>
      </w:r>
      <w:r>
        <w:t xml:space="preserve"> Our official figures should reflect the real capacity of the building. A Net Capacity Assessment confirms that 575 is the correct figure.</w:t>
      </w:r>
    </w:p>
    <w:p w14:paraId="6B0DDAAF" w14:textId="77777777" w:rsidR="00751245" w:rsidRDefault="00654A37">
      <w:pPr>
        <w:pStyle w:val="ListParagraph"/>
        <w:numPr>
          <w:ilvl w:val="0"/>
          <w:numId w:val="2"/>
        </w:numPr>
        <w:spacing w:after="60" w:line="264" w:lineRule="auto"/>
      </w:pPr>
      <w:r>
        <w:rPr>
          <w:b/>
          <w:bCs/>
        </w:rPr>
        <w:t>Consistency.</w:t>
      </w:r>
      <w:r>
        <w:t xml:space="preserve"> A PAN of 75 across </w:t>
      </w:r>
      <w:proofErr w:type="gramStart"/>
      <w:r>
        <w:t>seven year</w:t>
      </w:r>
      <w:proofErr w:type="gramEnd"/>
      <w:r>
        <w:t xml:space="preserve"> groups gives a maximum of 525 p</w:t>
      </w:r>
      <w:r>
        <w:t>upils. A net capacity of 575 is consistent with this; a figure of 630 is not.</w:t>
      </w:r>
    </w:p>
    <w:p w14:paraId="0D8B6A82" w14:textId="77777777" w:rsidR="00751245" w:rsidRDefault="00654A37">
      <w:pPr>
        <w:pStyle w:val="ListParagraph"/>
        <w:numPr>
          <w:ilvl w:val="0"/>
          <w:numId w:val="2"/>
        </w:numPr>
        <w:spacing w:after="60" w:line="264" w:lineRule="auto"/>
      </w:pPr>
      <w:r>
        <w:rPr>
          <w:b/>
          <w:bCs/>
        </w:rPr>
        <w:t>Reliable planning data.</w:t>
      </w:r>
      <w:r>
        <w:t xml:space="preserve"> The DfE and Nottinghamshire County Council use capacity figures to plan school places across the area. Accurate figures support good local planning.</w:t>
      </w:r>
    </w:p>
    <w:p w14:paraId="3881A550" w14:textId="77777777" w:rsidR="00751245" w:rsidRDefault="00654A37">
      <w:pPr>
        <w:pStyle w:val="ListParagraph"/>
        <w:numPr>
          <w:ilvl w:val="0"/>
          <w:numId w:val="2"/>
        </w:numPr>
        <w:spacing w:after="60" w:line="264" w:lineRule="auto"/>
      </w:pPr>
      <w:r>
        <w:rPr>
          <w:b/>
          <w:bCs/>
        </w:rPr>
        <w:t>Trans</w:t>
      </w:r>
      <w:r>
        <w:rPr>
          <w:b/>
          <w:bCs/>
        </w:rPr>
        <w:t>parency.</w:t>
      </w:r>
      <w:r>
        <w:t xml:space="preserve"> Parents and the local community should be able to rely on our published information.</w:t>
      </w:r>
    </w:p>
    <w:p w14:paraId="60AFCEB8" w14:textId="77777777" w:rsidR="00751245" w:rsidRDefault="00654A37">
      <w:pPr>
        <w:pStyle w:val="Heading1"/>
      </w:pPr>
      <w:r>
        <w:t>4. Impact assessment</w:t>
      </w:r>
    </w:p>
    <w:p w14:paraId="539A4ED2" w14:textId="77777777" w:rsidR="00751245" w:rsidRDefault="00654A37">
      <w:pPr>
        <w:pStyle w:val="Heading2"/>
      </w:pPr>
      <w:r>
        <w:t>4.1 Pupils currently on roll</w:t>
      </w:r>
    </w:p>
    <w:p w14:paraId="61CEB04B" w14:textId="77777777" w:rsidR="00751245" w:rsidRDefault="00654A37">
      <w:pPr>
        <w:spacing w:after="120" w:line="276" w:lineRule="auto"/>
      </w:pPr>
      <w:r>
        <w:t xml:space="preserve">The proposal has no impact on any pupil currently at </w:t>
      </w:r>
      <w:proofErr w:type="spellStart"/>
      <w:r>
        <w:t>Sparken</w:t>
      </w:r>
      <w:proofErr w:type="spellEnd"/>
      <w:r>
        <w:t xml:space="preserve"> Hill Academy.</w:t>
      </w:r>
    </w:p>
    <w:p w14:paraId="514E1D90" w14:textId="77777777" w:rsidR="00751245" w:rsidRDefault="00654A37">
      <w:pPr>
        <w:pStyle w:val="Heading2"/>
      </w:pPr>
      <w:r>
        <w:t>4.2 Future admissions</w:t>
      </w:r>
    </w:p>
    <w:p w14:paraId="3CD101DE" w14:textId="77777777" w:rsidR="00751245" w:rsidRDefault="00654A37">
      <w:pPr>
        <w:spacing w:after="120" w:line="276" w:lineRule="auto"/>
      </w:pPr>
      <w:r>
        <w:t>The proposal do</w:t>
      </w:r>
      <w:r>
        <w:t>es not change the number of places we offer. With a PAN of 75, the most pupils we could have from Reception to Year 6 is 525, which is below the proposed net capacity of 575. No child who would be offered a place now would be refused a place because of thi</w:t>
      </w:r>
      <w:r>
        <w:t>s change.</w:t>
      </w:r>
    </w:p>
    <w:p w14:paraId="39417259" w14:textId="77777777" w:rsidR="00751245" w:rsidRDefault="00654A37">
      <w:pPr>
        <w:pStyle w:val="Heading2"/>
      </w:pPr>
      <w:r>
        <w:t>4.3 Local place planning</w:t>
      </w:r>
    </w:p>
    <w:p w14:paraId="1ECC8BDD" w14:textId="77777777" w:rsidR="00751245" w:rsidRDefault="00654A37">
      <w:pPr>
        <w:spacing w:after="120" w:line="276" w:lineRule="auto"/>
      </w:pPr>
      <w:r>
        <w:t>The Academy Trust has discussed this proposal with Nottinghamshire County Council. The Trust is satisfied that:</w:t>
      </w:r>
    </w:p>
    <w:p w14:paraId="281E545C" w14:textId="34C47FC3" w:rsidR="00751245" w:rsidRDefault="00654A37">
      <w:pPr>
        <w:pStyle w:val="ListParagraph"/>
        <w:numPr>
          <w:ilvl w:val="0"/>
          <w:numId w:val="2"/>
        </w:numPr>
        <w:spacing w:after="60" w:line="264" w:lineRule="auto"/>
      </w:pPr>
      <w:r>
        <w:t xml:space="preserve">there is no current or projected shortage of primary places in the area that this change would make worse </w:t>
      </w:r>
    </w:p>
    <w:p w14:paraId="2E97144E" w14:textId="77777777" w:rsidR="00751245" w:rsidRDefault="00654A37">
      <w:pPr>
        <w:pStyle w:val="ListParagraph"/>
        <w:numPr>
          <w:ilvl w:val="0"/>
          <w:numId w:val="2"/>
        </w:numPr>
        <w:spacing w:after="60" w:line="264" w:lineRule="auto"/>
      </w:pPr>
      <w:r>
        <w:t>the school will continue to have enough capacity to meet the needs of its local community; and</w:t>
      </w:r>
    </w:p>
    <w:p w14:paraId="74F2C7BA" w14:textId="77777777" w:rsidR="00751245" w:rsidRDefault="00654A37">
      <w:pPr>
        <w:pStyle w:val="ListParagraph"/>
        <w:numPr>
          <w:ilvl w:val="0"/>
          <w:numId w:val="2"/>
        </w:numPr>
        <w:spacing w:after="60" w:line="264" w:lineRule="auto"/>
      </w:pPr>
      <w:r>
        <w:t>the change does not remove any places that are needed to meet local demand.</w:t>
      </w:r>
    </w:p>
    <w:p w14:paraId="20E53125" w14:textId="77777777" w:rsidR="00751245" w:rsidRDefault="00654A37">
      <w:pPr>
        <w:pStyle w:val="Heading2"/>
      </w:pPr>
      <w:r>
        <w:t>4.4 Equalities</w:t>
      </w:r>
    </w:p>
    <w:p w14:paraId="139B149D" w14:textId="77777777" w:rsidR="00751245" w:rsidRDefault="00654A37">
      <w:pPr>
        <w:spacing w:after="120" w:line="276" w:lineRule="auto"/>
      </w:pPr>
      <w:r>
        <w:t>The Academy Trust has had due regard to the Public Sector Equality Duty under the Equality Act 2010. As the proposal corrects a recorded figure and does not change o</w:t>
      </w:r>
      <w:r>
        <w:t>ur PAN or admission arrangements, the Trust does not consider that it will have an adverse impact on any group with protected characteristics.</w:t>
      </w:r>
    </w:p>
    <w:p w14:paraId="3F72790B" w14:textId="77777777" w:rsidR="00751245" w:rsidRDefault="00654A37">
      <w:pPr>
        <w:spacing w:after="120" w:line="276" w:lineRule="auto"/>
      </w:pPr>
      <w:r>
        <w:t xml:space="preserve">Our admission arrangements continue to give first priority to looked after and previously looked after children, </w:t>
      </w:r>
      <w:r>
        <w:t>and children with an Education, Health and Care Plan that names the school will continue to be admitted.</w:t>
      </w:r>
    </w:p>
    <w:p w14:paraId="259A62B4" w14:textId="77777777" w:rsidR="00751245" w:rsidRDefault="00654A37">
      <w:pPr>
        <w:pStyle w:val="Heading1"/>
      </w:pPr>
      <w:r>
        <w:lastRenderedPageBreak/>
        <w:t>5. Legal and procedural framework</w:t>
      </w:r>
    </w:p>
    <w:p w14:paraId="2EC966B6" w14:textId="77777777" w:rsidR="00751245" w:rsidRDefault="00654A37">
      <w:pPr>
        <w:spacing w:after="120" w:line="276" w:lineRule="auto"/>
      </w:pPr>
      <w:r>
        <w:t xml:space="preserve">An academy’s capacity is set out in its Funding Agreement with the Secretary of State. Changing it requires approval from the DfE under its guidance, </w:t>
      </w:r>
      <w:r>
        <w:rPr>
          <w:b/>
          <w:bCs/>
        </w:rPr>
        <w:t>Making significant changes to an existing academy</w:t>
      </w:r>
      <w:r>
        <w:t>. As part of that process, the Trust is expected to consu</w:t>
      </w:r>
      <w:r>
        <w:t>lt those affected and to share the outcome with the DfE.</w:t>
      </w:r>
    </w:p>
    <w:p w14:paraId="7F762D5A" w14:textId="77777777" w:rsidR="00751245" w:rsidRDefault="00654A37">
      <w:pPr>
        <w:spacing w:after="120" w:line="276" w:lineRule="auto"/>
      </w:pPr>
      <w:r>
        <w:t>As our PAN is not changing, our admission arrangements for 2028–29 are being consulted on separately, in line with the School Admissions Code.</w:t>
      </w:r>
    </w:p>
    <w:p w14:paraId="73B6E2B5" w14:textId="77777777" w:rsidR="00751245" w:rsidRDefault="00654A37">
      <w:pPr>
        <w:spacing w:after="120" w:line="276" w:lineRule="auto"/>
      </w:pPr>
      <w:r>
        <w:t>After the consultation closes, the Trust will consider e</w:t>
      </w:r>
      <w:r>
        <w:t>very response before deciding whether to apply to the DfE. Any application will include a summary of the consultation responses and the views of Nottinghamshire County Council. If the DfE approves the change, the Funding Agreement will be updated through a</w:t>
      </w:r>
      <w:r>
        <w:t xml:space="preserve"> deed of variation, and the new figure will be reflected in future School Capacity (SCAP) returns.</w:t>
      </w:r>
    </w:p>
    <w:p w14:paraId="4A243443" w14:textId="77777777" w:rsidR="00751245" w:rsidRDefault="00654A37">
      <w:pPr>
        <w:pStyle w:val="Heading1"/>
      </w:pPr>
      <w:r>
        <w:t>6. Questions for consultation</w:t>
      </w:r>
    </w:p>
    <w:p w14:paraId="69F5C794" w14:textId="77777777" w:rsidR="00751245" w:rsidRDefault="00654A37">
      <w:pPr>
        <w:spacing w:after="120" w:line="276" w:lineRule="auto"/>
      </w:pPr>
      <w:r>
        <w:t>You do not need to answer every question. Any feedback you can give is welcome.</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400"/>
        <w:gridCol w:w="4238"/>
      </w:tblGrid>
      <w:tr w:rsidR="00751245" w14:paraId="77E592E0" w14:textId="77777777">
        <w:tblPrEx>
          <w:tblCellMar>
            <w:top w:w="0" w:type="dxa"/>
            <w:bottom w:w="0" w:type="dxa"/>
          </w:tblCellMar>
        </w:tblPrEx>
        <w:trPr>
          <w:tblHeader/>
        </w:trPr>
        <w:tc>
          <w:tcPr>
            <w:tcW w:w="5400" w:type="dxa"/>
            <w:tcBorders>
              <w:top w:val="single" w:sz="4" w:space="0" w:color="BFC5CB"/>
              <w:left w:val="single" w:sz="4" w:space="0" w:color="BFC5CB"/>
              <w:bottom w:val="single" w:sz="4" w:space="0" w:color="BFC5CB"/>
              <w:right w:val="single" w:sz="4" w:space="0" w:color="BFC5CB"/>
            </w:tcBorders>
            <w:shd w:val="clear" w:color="auto" w:fill="26303A"/>
            <w:tcMar>
              <w:top w:w="80" w:type="dxa"/>
              <w:left w:w="120" w:type="dxa"/>
              <w:bottom w:w="80" w:type="dxa"/>
              <w:right w:w="120" w:type="dxa"/>
            </w:tcMar>
          </w:tcPr>
          <w:p w14:paraId="14F65F6C" w14:textId="77777777" w:rsidR="00751245" w:rsidRDefault="00654A37">
            <w:r>
              <w:rPr>
                <w:b/>
                <w:bCs/>
                <w:color w:val="FFFFFF"/>
                <w:sz w:val="19"/>
                <w:szCs w:val="19"/>
              </w:rPr>
              <w:t>Question</w:t>
            </w:r>
          </w:p>
        </w:tc>
        <w:tc>
          <w:tcPr>
            <w:tcW w:w="4238" w:type="dxa"/>
            <w:tcBorders>
              <w:top w:val="single" w:sz="4" w:space="0" w:color="BFC5CB"/>
              <w:left w:val="single" w:sz="4" w:space="0" w:color="BFC5CB"/>
              <w:bottom w:val="single" w:sz="4" w:space="0" w:color="BFC5CB"/>
              <w:right w:val="single" w:sz="4" w:space="0" w:color="BFC5CB"/>
            </w:tcBorders>
            <w:shd w:val="clear" w:color="auto" w:fill="26303A"/>
            <w:tcMar>
              <w:top w:w="80" w:type="dxa"/>
              <w:left w:w="120" w:type="dxa"/>
              <w:bottom w:w="80" w:type="dxa"/>
              <w:right w:w="120" w:type="dxa"/>
            </w:tcMar>
          </w:tcPr>
          <w:p w14:paraId="4AB75FDE" w14:textId="77777777" w:rsidR="00751245" w:rsidRDefault="00654A37">
            <w:r>
              <w:rPr>
                <w:b/>
                <w:bCs/>
                <w:color w:val="FFFFFF"/>
                <w:sz w:val="19"/>
                <w:szCs w:val="19"/>
              </w:rPr>
              <w:t>Your response</w:t>
            </w:r>
          </w:p>
        </w:tc>
      </w:tr>
      <w:tr w:rsidR="00751245" w14:paraId="722FEAB5" w14:textId="77777777">
        <w:tblPrEx>
          <w:tblCellMar>
            <w:top w:w="0" w:type="dxa"/>
            <w:bottom w:w="0" w:type="dxa"/>
          </w:tblCellMar>
        </w:tblPrEx>
        <w:tc>
          <w:tcPr>
            <w:tcW w:w="5400"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3D40834D" w14:textId="77777777" w:rsidR="00751245" w:rsidRDefault="00654A37">
            <w:r>
              <w:rPr>
                <w:b/>
                <w:bCs/>
                <w:sz w:val="19"/>
                <w:szCs w:val="19"/>
              </w:rPr>
              <w:t>Q1.</w:t>
            </w:r>
            <w:r>
              <w:rPr>
                <w:sz w:val="19"/>
                <w:szCs w:val="19"/>
              </w:rPr>
              <w:t xml:space="preserve"> Do you support the proposal to reduce the Academy’s net capacity from 630 to 575? (Our PAN stays at 75.)</w:t>
            </w:r>
          </w:p>
        </w:tc>
        <w:tc>
          <w:tcPr>
            <w:tcW w:w="4238"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6EF9F869" w14:textId="77777777" w:rsidR="00751245" w:rsidRDefault="00654A37">
            <w:pPr>
              <w:spacing w:after="60"/>
            </w:pPr>
            <w:proofErr w:type="gramStart"/>
            <w:r>
              <w:rPr>
                <w:sz w:val="19"/>
                <w:szCs w:val="19"/>
              </w:rPr>
              <w:t>Yes  /</w:t>
            </w:r>
            <w:proofErr w:type="gramEnd"/>
            <w:r>
              <w:rPr>
                <w:sz w:val="19"/>
                <w:szCs w:val="19"/>
              </w:rPr>
              <w:t xml:space="preserve">  No  /  No strong view</w:t>
            </w:r>
          </w:p>
          <w:p w14:paraId="06BBD360" w14:textId="77777777" w:rsidR="00751245" w:rsidRDefault="00654A37">
            <w:r>
              <w:rPr>
                <w:sz w:val="19"/>
                <w:szCs w:val="19"/>
              </w:rPr>
              <w:t>Comments:</w:t>
            </w:r>
          </w:p>
          <w:p w14:paraId="6EA8CDD5" w14:textId="77777777" w:rsidR="00751245" w:rsidRDefault="00751245"/>
          <w:p w14:paraId="5CED5AEA" w14:textId="77777777" w:rsidR="00751245" w:rsidRDefault="00751245"/>
          <w:p w14:paraId="18C5AAA3" w14:textId="77777777" w:rsidR="00751245" w:rsidRDefault="00751245"/>
        </w:tc>
      </w:tr>
      <w:tr w:rsidR="00751245" w14:paraId="468C587F" w14:textId="77777777">
        <w:tblPrEx>
          <w:tblCellMar>
            <w:top w:w="0" w:type="dxa"/>
            <w:bottom w:w="0" w:type="dxa"/>
          </w:tblCellMar>
        </w:tblPrEx>
        <w:tc>
          <w:tcPr>
            <w:tcW w:w="5400"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334C0423" w14:textId="77777777" w:rsidR="00751245" w:rsidRDefault="00654A37">
            <w:r>
              <w:rPr>
                <w:b/>
                <w:bCs/>
                <w:sz w:val="19"/>
                <w:szCs w:val="19"/>
              </w:rPr>
              <w:t>Q2.</w:t>
            </w:r>
            <w:r>
              <w:rPr>
                <w:sz w:val="19"/>
                <w:szCs w:val="19"/>
              </w:rPr>
              <w:t xml:space="preserve"> Do you have any concerns about the effect of this change on local school places or parental choice?</w:t>
            </w:r>
          </w:p>
        </w:tc>
        <w:tc>
          <w:tcPr>
            <w:tcW w:w="4238"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0647793A" w14:textId="77777777" w:rsidR="00751245" w:rsidRDefault="00654A37">
            <w:pPr>
              <w:spacing w:after="60"/>
            </w:pPr>
            <w:proofErr w:type="gramStart"/>
            <w:r>
              <w:rPr>
                <w:sz w:val="19"/>
                <w:szCs w:val="19"/>
              </w:rPr>
              <w:t>Yes  /</w:t>
            </w:r>
            <w:proofErr w:type="gramEnd"/>
            <w:r>
              <w:rPr>
                <w:sz w:val="19"/>
                <w:szCs w:val="19"/>
              </w:rPr>
              <w:t xml:space="preserve">  No</w:t>
            </w:r>
          </w:p>
          <w:p w14:paraId="7F02569F" w14:textId="77777777" w:rsidR="00751245" w:rsidRDefault="00654A37">
            <w:r>
              <w:rPr>
                <w:sz w:val="19"/>
                <w:szCs w:val="19"/>
              </w:rPr>
              <w:t>If yes, please give details:</w:t>
            </w:r>
          </w:p>
          <w:p w14:paraId="17C20694" w14:textId="77777777" w:rsidR="00751245" w:rsidRDefault="00751245"/>
          <w:p w14:paraId="09831623" w14:textId="77777777" w:rsidR="00751245" w:rsidRDefault="00751245"/>
          <w:p w14:paraId="04F5034D" w14:textId="77777777" w:rsidR="00751245" w:rsidRDefault="00751245"/>
        </w:tc>
      </w:tr>
      <w:tr w:rsidR="00751245" w14:paraId="6B5111AF" w14:textId="77777777">
        <w:tblPrEx>
          <w:tblCellMar>
            <w:top w:w="0" w:type="dxa"/>
            <w:bottom w:w="0" w:type="dxa"/>
          </w:tblCellMar>
        </w:tblPrEx>
        <w:tc>
          <w:tcPr>
            <w:tcW w:w="5400"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112BCA78" w14:textId="77777777" w:rsidR="00751245" w:rsidRDefault="00654A37">
            <w:r>
              <w:rPr>
                <w:b/>
                <w:bCs/>
                <w:sz w:val="19"/>
                <w:szCs w:val="19"/>
              </w:rPr>
              <w:t>Q3.</w:t>
            </w:r>
            <w:r>
              <w:rPr>
                <w:sz w:val="19"/>
                <w:szCs w:val="19"/>
              </w:rPr>
              <w:t xml:space="preserve"> Do you think any group of children or families would be disadvantaged by this change?</w:t>
            </w:r>
          </w:p>
        </w:tc>
        <w:tc>
          <w:tcPr>
            <w:tcW w:w="4238"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58031843" w14:textId="77777777" w:rsidR="00751245" w:rsidRDefault="00654A37">
            <w:pPr>
              <w:spacing w:after="60"/>
            </w:pPr>
            <w:proofErr w:type="gramStart"/>
            <w:r>
              <w:rPr>
                <w:sz w:val="19"/>
                <w:szCs w:val="19"/>
              </w:rPr>
              <w:t>Yes  /</w:t>
            </w:r>
            <w:proofErr w:type="gramEnd"/>
            <w:r>
              <w:rPr>
                <w:sz w:val="19"/>
                <w:szCs w:val="19"/>
              </w:rPr>
              <w:t xml:space="preserve">  No</w:t>
            </w:r>
          </w:p>
          <w:p w14:paraId="09C6A4CD" w14:textId="77777777" w:rsidR="00751245" w:rsidRDefault="00654A37">
            <w:r>
              <w:rPr>
                <w:sz w:val="19"/>
                <w:szCs w:val="19"/>
              </w:rPr>
              <w:t>If yes, pl</w:t>
            </w:r>
            <w:r>
              <w:rPr>
                <w:sz w:val="19"/>
                <w:szCs w:val="19"/>
              </w:rPr>
              <w:t>ease give details:</w:t>
            </w:r>
          </w:p>
          <w:p w14:paraId="24ACF383" w14:textId="77777777" w:rsidR="00751245" w:rsidRDefault="00751245"/>
          <w:p w14:paraId="1A06B46B" w14:textId="77777777" w:rsidR="00751245" w:rsidRDefault="00751245"/>
          <w:p w14:paraId="0E443FD2" w14:textId="77777777" w:rsidR="00751245" w:rsidRDefault="00751245"/>
        </w:tc>
      </w:tr>
      <w:tr w:rsidR="00751245" w14:paraId="255AD6C8" w14:textId="77777777">
        <w:tblPrEx>
          <w:tblCellMar>
            <w:top w:w="0" w:type="dxa"/>
            <w:bottom w:w="0" w:type="dxa"/>
          </w:tblCellMar>
        </w:tblPrEx>
        <w:tc>
          <w:tcPr>
            <w:tcW w:w="5400"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202061D5" w14:textId="77777777" w:rsidR="00751245" w:rsidRDefault="00654A37">
            <w:r>
              <w:rPr>
                <w:b/>
                <w:bCs/>
                <w:sz w:val="19"/>
                <w:szCs w:val="19"/>
              </w:rPr>
              <w:t>Q4.</w:t>
            </w:r>
            <w:r>
              <w:rPr>
                <w:sz w:val="19"/>
                <w:szCs w:val="19"/>
              </w:rPr>
              <w:t xml:space="preserve"> Is there anything else you would like the Academy Trust to consider before making a final decision?</w:t>
            </w:r>
          </w:p>
        </w:tc>
        <w:tc>
          <w:tcPr>
            <w:tcW w:w="4238"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1555FA94" w14:textId="77777777" w:rsidR="00751245" w:rsidRDefault="00654A37">
            <w:r>
              <w:rPr>
                <w:sz w:val="19"/>
                <w:szCs w:val="19"/>
              </w:rPr>
              <w:t>Comments:</w:t>
            </w:r>
          </w:p>
          <w:p w14:paraId="1E7ABD36" w14:textId="77777777" w:rsidR="00751245" w:rsidRDefault="00751245"/>
          <w:p w14:paraId="65B971FE" w14:textId="77777777" w:rsidR="00751245" w:rsidRDefault="00751245"/>
          <w:p w14:paraId="16571204" w14:textId="77777777" w:rsidR="00751245" w:rsidRDefault="00751245"/>
        </w:tc>
      </w:tr>
    </w:tbl>
    <w:p w14:paraId="28EE7A65" w14:textId="77777777" w:rsidR="00751245" w:rsidRDefault="00751245">
      <w:pPr>
        <w:spacing w:after="120"/>
      </w:pPr>
    </w:p>
    <w:p w14:paraId="5FDA2FF5" w14:textId="77777777" w:rsidR="00751245" w:rsidRDefault="00654A37">
      <w:pPr>
        <w:pStyle w:val="Heading1"/>
      </w:pPr>
      <w:r>
        <w:t>7. How to respond</w:t>
      </w:r>
    </w:p>
    <w:p w14:paraId="506EBDD8" w14:textId="77777777" w:rsidR="00751245" w:rsidRDefault="00654A37">
      <w:pPr>
        <w:spacing w:after="120" w:line="276" w:lineRule="auto"/>
      </w:pPr>
      <w:r>
        <w:t>We welcome responses from everyone with an interest, including:</w:t>
      </w:r>
    </w:p>
    <w:p w14:paraId="4375DA44" w14:textId="77777777" w:rsidR="00751245" w:rsidRDefault="00654A37">
      <w:pPr>
        <w:pStyle w:val="ListParagraph"/>
        <w:numPr>
          <w:ilvl w:val="0"/>
          <w:numId w:val="2"/>
        </w:numPr>
        <w:spacing w:after="60" w:line="264" w:lineRule="auto"/>
      </w:pPr>
      <w:r>
        <w:t>parents and carers of children at the school, and of children who may attend in future</w:t>
      </w:r>
    </w:p>
    <w:p w14:paraId="1B433188" w14:textId="77777777" w:rsidR="00751245" w:rsidRDefault="00654A37">
      <w:pPr>
        <w:pStyle w:val="ListParagraph"/>
        <w:numPr>
          <w:ilvl w:val="0"/>
          <w:numId w:val="2"/>
        </w:numPr>
        <w:spacing w:after="60" w:line="264" w:lineRule="auto"/>
      </w:pPr>
      <w:r>
        <w:t>staff and governors</w:t>
      </w:r>
    </w:p>
    <w:p w14:paraId="7BCFE52D" w14:textId="77777777" w:rsidR="00751245" w:rsidRDefault="00654A37">
      <w:pPr>
        <w:pStyle w:val="ListParagraph"/>
        <w:numPr>
          <w:ilvl w:val="0"/>
          <w:numId w:val="2"/>
        </w:numPr>
        <w:spacing w:after="60" w:line="264" w:lineRule="auto"/>
      </w:pPr>
      <w:r>
        <w:t>Nottinghamshire County Council</w:t>
      </w:r>
    </w:p>
    <w:p w14:paraId="7197E715" w14:textId="77777777" w:rsidR="00751245" w:rsidRDefault="00654A37">
      <w:pPr>
        <w:pStyle w:val="ListParagraph"/>
        <w:numPr>
          <w:ilvl w:val="0"/>
          <w:numId w:val="2"/>
        </w:numPr>
        <w:spacing w:after="60" w:line="264" w:lineRule="auto"/>
      </w:pPr>
      <w:r>
        <w:t>neighbouring schools and academy trusts</w:t>
      </w:r>
    </w:p>
    <w:p w14:paraId="6B88F4A8" w14:textId="77777777" w:rsidR="00751245" w:rsidRDefault="00654A37">
      <w:pPr>
        <w:pStyle w:val="ListParagraph"/>
        <w:numPr>
          <w:ilvl w:val="0"/>
          <w:numId w:val="2"/>
        </w:numPr>
        <w:spacing w:after="60" w:line="264" w:lineRule="auto"/>
      </w:pPr>
      <w:r>
        <w:t>members of the</w:t>
      </w:r>
      <w:r>
        <w:t xml:space="preserve"> local community</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38"/>
      </w:tblGrid>
      <w:tr w:rsidR="00751245" w14:paraId="41EAE820" w14:textId="77777777">
        <w:tblPrEx>
          <w:tblCellMar>
            <w:top w:w="0" w:type="dxa"/>
            <w:bottom w:w="0" w:type="dxa"/>
          </w:tblCellMar>
        </w:tblPrEx>
        <w:trPr>
          <w:cantSplit/>
        </w:trPr>
        <w:tc>
          <w:tcPr>
            <w:tcW w:w="9638" w:type="dxa"/>
            <w:tcBorders>
              <w:top w:val="single" w:sz="24" w:space="0" w:color="C9A227"/>
              <w:left w:val="single" w:sz="4" w:space="0" w:color="BFC5CB"/>
              <w:bottom w:val="single" w:sz="4" w:space="0" w:color="BFC5CB"/>
              <w:right w:val="single" w:sz="4" w:space="0" w:color="BFC5CB"/>
            </w:tcBorders>
            <w:shd w:val="clear" w:color="auto" w:fill="F3F5F7"/>
            <w:tcMar>
              <w:top w:w="140" w:type="dxa"/>
              <w:left w:w="200" w:type="dxa"/>
              <w:bottom w:w="140" w:type="dxa"/>
              <w:right w:w="200" w:type="dxa"/>
            </w:tcMar>
          </w:tcPr>
          <w:p w14:paraId="001EBDC2" w14:textId="77777777" w:rsidR="00751245" w:rsidRDefault="00654A37">
            <w:pPr>
              <w:spacing w:after="80"/>
            </w:pPr>
            <w:r>
              <w:rPr>
                <w:b/>
                <w:bCs/>
              </w:rPr>
              <w:lastRenderedPageBreak/>
              <w:t>Consultation closes: 12 noon on Friday 18 December 2026</w:t>
            </w:r>
          </w:p>
          <w:p w14:paraId="36625E2B" w14:textId="77777777" w:rsidR="00751245" w:rsidRDefault="00654A37">
            <w:pPr>
              <w:spacing w:after="80"/>
            </w:pPr>
            <w:r>
              <w:rPr>
                <w:b/>
                <w:bCs/>
              </w:rPr>
              <w:t>By email:</w:t>
            </w:r>
            <w:r>
              <w:t xml:space="preserve"> office@sparkenhill.com, with the subject line “Net Capacity Consultation Response”</w:t>
            </w:r>
          </w:p>
          <w:p w14:paraId="76C37548" w14:textId="77777777" w:rsidR="00751245" w:rsidRDefault="00654A37">
            <w:pPr>
              <w:spacing w:after="80"/>
            </w:pPr>
            <w:r>
              <w:rPr>
                <w:b/>
                <w:bCs/>
              </w:rPr>
              <w:t>By post:</w:t>
            </w:r>
            <w:r>
              <w:t xml:space="preserve"> FAO Chair of Governors, </w:t>
            </w:r>
            <w:proofErr w:type="spellStart"/>
            <w:r>
              <w:t>Sparken</w:t>
            </w:r>
            <w:proofErr w:type="spellEnd"/>
            <w:r>
              <w:t xml:space="preserve"> Hill Academy, </w:t>
            </w:r>
            <w:proofErr w:type="spellStart"/>
            <w:r>
              <w:t>Sparken</w:t>
            </w:r>
            <w:proofErr w:type="spellEnd"/>
            <w:r>
              <w:t xml:space="preserve"> Hill, Worksop, Nottinghamshire S80 1AW</w:t>
            </w:r>
          </w:p>
          <w:p w14:paraId="43773554" w14:textId="77777777" w:rsidR="00751245" w:rsidRDefault="00654A37">
            <w:pPr>
              <w:spacing w:after="80"/>
            </w:pPr>
            <w:r>
              <w:rPr>
                <w:b/>
                <w:bCs/>
              </w:rPr>
              <w:t>In person:</w:t>
            </w:r>
            <w:r>
              <w:t xml:space="preserve"> response forms are available from the school office</w:t>
            </w:r>
          </w:p>
          <w:p w14:paraId="4F45C031" w14:textId="77777777" w:rsidR="00751245" w:rsidRDefault="00654A37">
            <w:pPr>
              <w:spacing w:after="80"/>
            </w:pPr>
            <w:r>
              <w:rPr>
                <w:b/>
                <w:bCs/>
              </w:rPr>
              <w:t>Questions:</w:t>
            </w:r>
            <w:r>
              <w:t xml:space="preserve"> call 01909 534060 or email office@sparkenhill.com</w:t>
            </w:r>
          </w:p>
        </w:tc>
      </w:tr>
    </w:tbl>
    <w:p w14:paraId="6BD7E2AC" w14:textId="77777777" w:rsidR="00751245" w:rsidRDefault="00751245">
      <w:pPr>
        <w:spacing w:after="120"/>
      </w:pPr>
    </w:p>
    <w:p w14:paraId="541FD286" w14:textId="77777777" w:rsidR="00751245" w:rsidRDefault="00654A37">
      <w:pPr>
        <w:spacing w:after="120" w:line="276" w:lineRule="auto"/>
      </w:pPr>
      <w:r>
        <w:t xml:space="preserve">The Academy Trust will consider every response before deciding whether to apply to the DfE. A summary of responses will be included in any application. Responses may be shared with the DfE as part of that application, but your personal details will not be </w:t>
      </w:r>
      <w:r>
        <w:t>published without your consent.</w:t>
      </w:r>
    </w:p>
    <w:p w14:paraId="63DC4A33" w14:textId="77777777" w:rsidR="00751245" w:rsidRDefault="00654A37">
      <w:pPr>
        <w:pStyle w:val="Heading1"/>
      </w:pPr>
      <w:r>
        <w:t>8. Timeline</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600"/>
        <w:gridCol w:w="4038"/>
      </w:tblGrid>
      <w:tr w:rsidR="00751245" w14:paraId="319B2E0D" w14:textId="77777777">
        <w:tblPrEx>
          <w:tblCellMar>
            <w:top w:w="0" w:type="dxa"/>
            <w:bottom w:w="0" w:type="dxa"/>
          </w:tblCellMar>
        </w:tblPrEx>
        <w:trPr>
          <w:tblHeader/>
        </w:trPr>
        <w:tc>
          <w:tcPr>
            <w:tcW w:w="5600" w:type="dxa"/>
            <w:tcBorders>
              <w:top w:val="single" w:sz="4" w:space="0" w:color="BFC5CB"/>
              <w:left w:val="single" w:sz="4" w:space="0" w:color="BFC5CB"/>
              <w:bottom w:val="single" w:sz="4" w:space="0" w:color="BFC5CB"/>
              <w:right w:val="single" w:sz="4" w:space="0" w:color="BFC5CB"/>
            </w:tcBorders>
            <w:shd w:val="clear" w:color="auto" w:fill="26303A"/>
            <w:tcMar>
              <w:top w:w="80" w:type="dxa"/>
              <w:left w:w="120" w:type="dxa"/>
              <w:bottom w:w="80" w:type="dxa"/>
              <w:right w:w="120" w:type="dxa"/>
            </w:tcMar>
          </w:tcPr>
          <w:p w14:paraId="15177978" w14:textId="77777777" w:rsidR="00751245" w:rsidRDefault="00654A37">
            <w:r>
              <w:rPr>
                <w:b/>
                <w:bCs/>
                <w:color w:val="FFFFFF"/>
                <w:sz w:val="19"/>
                <w:szCs w:val="19"/>
              </w:rPr>
              <w:t>Stage</w:t>
            </w:r>
          </w:p>
        </w:tc>
        <w:tc>
          <w:tcPr>
            <w:tcW w:w="4038" w:type="dxa"/>
            <w:tcBorders>
              <w:top w:val="single" w:sz="4" w:space="0" w:color="BFC5CB"/>
              <w:left w:val="single" w:sz="4" w:space="0" w:color="BFC5CB"/>
              <w:bottom w:val="single" w:sz="4" w:space="0" w:color="BFC5CB"/>
              <w:right w:val="single" w:sz="4" w:space="0" w:color="BFC5CB"/>
            </w:tcBorders>
            <w:shd w:val="clear" w:color="auto" w:fill="26303A"/>
            <w:tcMar>
              <w:top w:w="80" w:type="dxa"/>
              <w:left w:w="120" w:type="dxa"/>
              <w:bottom w:w="80" w:type="dxa"/>
              <w:right w:w="120" w:type="dxa"/>
            </w:tcMar>
          </w:tcPr>
          <w:p w14:paraId="409BBC7F" w14:textId="77777777" w:rsidR="00751245" w:rsidRDefault="00654A37">
            <w:r>
              <w:rPr>
                <w:b/>
                <w:bCs/>
                <w:color w:val="FFFFFF"/>
                <w:sz w:val="19"/>
                <w:szCs w:val="19"/>
              </w:rPr>
              <w:t>Date</w:t>
            </w:r>
          </w:p>
        </w:tc>
      </w:tr>
      <w:tr w:rsidR="00751245" w14:paraId="2A7AC1B0" w14:textId="77777777">
        <w:tblPrEx>
          <w:tblCellMar>
            <w:top w:w="0" w:type="dxa"/>
            <w:bottom w:w="0" w:type="dxa"/>
          </w:tblCellMar>
        </w:tblPrEx>
        <w:tc>
          <w:tcPr>
            <w:tcW w:w="5600"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2942815D" w14:textId="77777777" w:rsidR="00751245" w:rsidRDefault="00654A37">
            <w:r>
              <w:rPr>
                <w:sz w:val="19"/>
                <w:szCs w:val="19"/>
              </w:rPr>
              <w:t>Consultation opens</w:t>
            </w:r>
          </w:p>
        </w:tc>
        <w:tc>
          <w:tcPr>
            <w:tcW w:w="4038"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7769A20D" w14:textId="77777777" w:rsidR="00751245" w:rsidRDefault="00654A37">
            <w:r>
              <w:rPr>
                <w:sz w:val="19"/>
                <w:szCs w:val="19"/>
              </w:rPr>
              <w:t>Friday 23 October 2026</w:t>
            </w:r>
          </w:p>
        </w:tc>
      </w:tr>
      <w:tr w:rsidR="00751245" w14:paraId="1D92CFB5" w14:textId="77777777">
        <w:tblPrEx>
          <w:tblCellMar>
            <w:top w:w="0" w:type="dxa"/>
            <w:bottom w:w="0" w:type="dxa"/>
          </w:tblCellMar>
        </w:tblPrEx>
        <w:tc>
          <w:tcPr>
            <w:tcW w:w="5600"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4265453E" w14:textId="77777777" w:rsidR="00751245" w:rsidRDefault="00654A37">
            <w:r>
              <w:rPr>
                <w:sz w:val="19"/>
                <w:szCs w:val="19"/>
              </w:rPr>
              <w:t>Consultation closes</w:t>
            </w:r>
          </w:p>
        </w:tc>
        <w:tc>
          <w:tcPr>
            <w:tcW w:w="4038"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421E403A" w14:textId="77777777" w:rsidR="00751245" w:rsidRDefault="00654A37">
            <w:r>
              <w:rPr>
                <w:sz w:val="19"/>
                <w:szCs w:val="19"/>
              </w:rPr>
              <w:t>12 noon, Friday 18 December 2026</w:t>
            </w:r>
          </w:p>
        </w:tc>
      </w:tr>
      <w:tr w:rsidR="00751245" w14:paraId="15B04722" w14:textId="77777777" w:rsidTr="00547F7E">
        <w:tblPrEx>
          <w:tblCellMar>
            <w:top w:w="0" w:type="dxa"/>
            <w:bottom w:w="0" w:type="dxa"/>
          </w:tblCellMar>
        </w:tblPrEx>
        <w:tc>
          <w:tcPr>
            <w:tcW w:w="5600"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2437160B" w14:textId="77777777" w:rsidR="00751245" w:rsidRDefault="00654A37">
            <w:r>
              <w:rPr>
                <w:sz w:val="19"/>
                <w:szCs w:val="19"/>
              </w:rPr>
              <w:t>Trust considers responses</w:t>
            </w:r>
          </w:p>
        </w:tc>
        <w:tc>
          <w:tcPr>
            <w:tcW w:w="4038" w:type="dxa"/>
            <w:tcBorders>
              <w:top w:val="single" w:sz="4" w:space="0" w:color="BFC5CB"/>
              <w:left w:val="single" w:sz="4" w:space="0" w:color="BFC5CB"/>
              <w:bottom w:val="single" w:sz="4" w:space="0" w:color="BFC5CB"/>
              <w:right w:val="single" w:sz="4" w:space="0" w:color="BFC5CB"/>
            </w:tcBorders>
            <w:shd w:val="clear" w:color="auto" w:fill="FFFFFF" w:themeFill="background1"/>
            <w:tcMar>
              <w:top w:w="80" w:type="dxa"/>
              <w:left w:w="120" w:type="dxa"/>
              <w:bottom w:w="80" w:type="dxa"/>
              <w:right w:w="120" w:type="dxa"/>
            </w:tcMar>
          </w:tcPr>
          <w:p w14:paraId="70555BD1" w14:textId="77777777" w:rsidR="00751245" w:rsidRPr="00547F7E" w:rsidRDefault="00654A37">
            <w:r w:rsidRPr="00547F7E">
              <w:rPr>
                <w:sz w:val="19"/>
                <w:szCs w:val="19"/>
              </w:rPr>
              <w:t>[January 2027]</w:t>
            </w:r>
          </w:p>
        </w:tc>
      </w:tr>
      <w:tr w:rsidR="00751245" w14:paraId="304332E3" w14:textId="77777777" w:rsidTr="00547F7E">
        <w:tblPrEx>
          <w:tblCellMar>
            <w:top w:w="0" w:type="dxa"/>
            <w:bottom w:w="0" w:type="dxa"/>
          </w:tblCellMar>
        </w:tblPrEx>
        <w:tc>
          <w:tcPr>
            <w:tcW w:w="5600"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26A58D8A" w14:textId="77777777" w:rsidR="00751245" w:rsidRDefault="00654A37">
            <w:r>
              <w:rPr>
                <w:sz w:val="19"/>
                <w:szCs w:val="19"/>
              </w:rPr>
              <w:t>Decision on whether to proceed</w:t>
            </w:r>
          </w:p>
        </w:tc>
        <w:tc>
          <w:tcPr>
            <w:tcW w:w="4038" w:type="dxa"/>
            <w:tcBorders>
              <w:top w:val="single" w:sz="4" w:space="0" w:color="BFC5CB"/>
              <w:left w:val="single" w:sz="4" w:space="0" w:color="BFC5CB"/>
              <w:bottom w:val="single" w:sz="4" w:space="0" w:color="BFC5CB"/>
              <w:right w:val="single" w:sz="4" w:space="0" w:color="BFC5CB"/>
            </w:tcBorders>
            <w:shd w:val="clear" w:color="auto" w:fill="FFFFFF" w:themeFill="background1"/>
            <w:tcMar>
              <w:top w:w="80" w:type="dxa"/>
              <w:left w:w="120" w:type="dxa"/>
              <w:bottom w:w="80" w:type="dxa"/>
              <w:right w:w="120" w:type="dxa"/>
            </w:tcMar>
          </w:tcPr>
          <w:p w14:paraId="3833A4BA" w14:textId="716620B2" w:rsidR="00751245" w:rsidRPr="00547F7E" w:rsidRDefault="00654A37">
            <w:r w:rsidRPr="00547F7E">
              <w:rPr>
                <w:sz w:val="19"/>
                <w:szCs w:val="19"/>
              </w:rPr>
              <w:t>[</w:t>
            </w:r>
          </w:p>
        </w:tc>
      </w:tr>
      <w:tr w:rsidR="00751245" w14:paraId="05FBDEE0" w14:textId="77777777" w:rsidTr="00547F7E">
        <w:tblPrEx>
          <w:tblCellMar>
            <w:top w:w="0" w:type="dxa"/>
            <w:bottom w:w="0" w:type="dxa"/>
          </w:tblCellMar>
        </w:tblPrEx>
        <w:tc>
          <w:tcPr>
            <w:tcW w:w="5600"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1D03F49A" w14:textId="77777777" w:rsidR="00751245" w:rsidRDefault="00654A37">
            <w:r>
              <w:rPr>
                <w:sz w:val="19"/>
                <w:szCs w:val="19"/>
              </w:rPr>
              <w:t>Application submitted to the DfE</w:t>
            </w:r>
          </w:p>
        </w:tc>
        <w:tc>
          <w:tcPr>
            <w:tcW w:w="4038" w:type="dxa"/>
            <w:tcBorders>
              <w:top w:val="single" w:sz="4" w:space="0" w:color="BFC5CB"/>
              <w:left w:val="single" w:sz="4" w:space="0" w:color="BFC5CB"/>
              <w:bottom w:val="single" w:sz="4" w:space="0" w:color="BFC5CB"/>
              <w:right w:val="single" w:sz="4" w:space="0" w:color="BFC5CB"/>
            </w:tcBorders>
            <w:shd w:val="clear" w:color="auto" w:fill="FFFFFF" w:themeFill="background1"/>
            <w:tcMar>
              <w:top w:w="80" w:type="dxa"/>
              <w:left w:w="120" w:type="dxa"/>
              <w:bottom w:w="80" w:type="dxa"/>
              <w:right w:w="120" w:type="dxa"/>
            </w:tcMar>
          </w:tcPr>
          <w:p w14:paraId="3BCB6C05" w14:textId="77777777" w:rsidR="00751245" w:rsidRPr="00547F7E" w:rsidRDefault="00654A37">
            <w:r w:rsidRPr="00547F7E">
              <w:rPr>
                <w:sz w:val="19"/>
                <w:szCs w:val="19"/>
              </w:rPr>
              <w:t>[To be confirmed]</w:t>
            </w:r>
          </w:p>
        </w:tc>
      </w:tr>
      <w:tr w:rsidR="00751245" w14:paraId="422630D2" w14:textId="77777777" w:rsidTr="00547F7E">
        <w:tblPrEx>
          <w:tblCellMar>
            <w:top w:w="0" w:type="dxa"/>
            <w:bottom w:w="0" w:type="dxa"/>
          </w:tblCellMar>
        </w:tblPrEx>
        <w:tc>
          <w:tcPr>
            <w:tcW w:w="5600"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2AA1EFCC" w14:textId="77777777" w:rsidR="00751245" w:rsidRDefault="00654A37">
            <w:r>
              <w:rPr>
                <w:sz w:val="19"/>
                <w:szCs w:val="19"/>
              </w:rPr>
              <w:t>DfE decision</w:t>
            </w:r>
          </w:p>
        </w:tc>
        <w:tc>
          <w:tcPr>
            <w:tcW w:w="4038" w:type="dxa"/>
            <w:tcBorders>
              <w:top w:val="single" w:sz="4" w:space="0" w:color="BFC5CB"/>
              <w:left w:val="single" w:sz="4" w:space="0" w:color="BFC5CB"/>
              <w:bottom w:val="single" w:sz="4" w:space="0" w:color="BFC5CB"/>
              <w:right w:val="single" w:sz="4" w:space="0" w:color="BFC5CB"/>
            </w:tcBorders>
            <w:shd w:val="clear" w:color="auto" w:fill="FFFFFF" w:themeFill="background1"/>
            <w:tcMar>
              <w:top w:w="80" w:type="dxa"/>
              <w:left w:w="120" w:type="dxa"/>
              <w:bottom w:w="80" w:type="dxa"/>
              <w:right w:w="120" w:type="dxa"/>
            </w:tcMar>
          </w:tcPr>
          <w:p w14:paraId="21793655" w14:textId="77777777" w:rsidR="00751245" w:rsidRPr="00547F7E" w:rsidRDefault="00654A37">
            <w:r w:rsidRPr="00547F7E">
              <w:rPr>
                <w:sz w:val="19"/>
                <w:szCs w:val="19"/>
              </w:rPr>
              <w:t>[To be confirmed]</w:t>
            </w:r>
          </w:p>
        </w:tc>
      </w:tr>
      <w:tr w:rsidR="00751245" w14:paraId="6243B8A6" w14:textId="77777777" w:rsidTr="00547F7E">
        <w:tblPrEx>
          <w:tblCellMar>
            <w:top w:w="0" w:type="dxa"/>
            <w:bottom w:w="0" w:type="dxa"/>
          </w:tblCellMar>
        </w:tblPrEx>
        <w:tc>
          <w:tcPr>
            <w:tcW w:w="5600" w:type="dxa"/>
            <w:tcBorders>
              <w:top w:val="single" w:sz="4" w:space="0" w:color="BFC5CB"/>
              <w:left w:val="single" w:sz="4" w:space="0" w:color="BFC5CB"/>
              <w:bottom w:val="single" w:sz="4" w:space="0" w:color="BFC5CB"/>
              <w:right w:val="single" w:sz="4" w:space="0" w:color="BFC5CB"/>
            </w:tcBorders>
            <w:tcMar>
              <w:top w:w="80" w:type="dxa"/>
              <w:left w:w="120" w:type="dxa"/>
              <w:bottom w:w="80" w:type="dxa"/>
              <w:right w:w="120" w:type="dxa"/>
            </w:tcMar>
          </w:tcPr>
          <w:p w14:paraId="4E2BCF3D" w14:textId="77777777" w:rsidR="00751245" w:rsidRDefault="00654A37">
            <w:r>
              <w:rPr>
                <w:sz w:val="19"/>
                <w:szCs w:val="19"/>
              </w:rPr>
              <w:t>Revised net capacity takes effect</w:t>
            </w:r>
          </w:p>
        </w:tc>
        <w:tc>
          <w:tcPr>
            <w:tcW w:w="4038" w:type="dxa"/>
            <w:tcBorders>
              <w:top w:val="single" w:sz="4" w:space="0" w:color="BFC5CB"/>
              <w:left w:val="single" w:sz="4" w:space="0" w:color="BFC5CB"/>
              <w:bottom w:val="single" w:sz="4" w:space="0" w:color="BFC5CB"/>
              <w:right w:val="single" w:sz="4" w:space="0" w:color="BFC5CB"/>
            </w:tcBorders>
            <w:shd w:val="clear" w:color="auto" w:fill="FFFFFF" w:themeFill="background1"/>
            <w:tcMar>
              <w:top w:w="80" w:type="dxa"/>
              <w:left w:w="120" w:type="dxa"/>
              <w:bottom w:w="80" w:type="dxa"/>
              <w:right w:w="120" w:type="dxa"/>
            </w:tcMar>
          </w:tcPr>
          <w:p w14:paraId="01BA4708" w14:textId="77777777" w:rsidR="00751245" w:rsidRPr="00547F7E" w:rsidRDefault="00654A37">
            <w:r w:rsidRPr="00547F7E">
              <w:rPr>
                <w:sz w:val="19"/>
                <w:szCs w:val="19"/>
              </w:rPr>
              <w:t>[September 2028, or on DfE approval if later]</w:t>
            </w:r>
          </w:p>
        </w:tc>
      </w:tr>
    </w:tbl>
    <w:p w14:paraId="5B0FA1BB" w14:textId="77777777" w:rsidR="00751245" w:rsidRDefault="00751245">
      <w:pPr>
        <w:spacing w:after="120"/>
      </w:pPr>
    </w:p>
    <w:p w14:paraId="01BC6338" w14:textId="77777777" w:rsidR="00751245" w:rsidRDefault="00654A37">
      <w:pPr>
        <w:pStyle w:val="Heading1"/>
      </w:pPr>
      <w:r>
        <w:t>9. Further information</w:t>
      </w:r>
    </w:p>
    <w:p w14:paraId="33371E7B" w14:textId="77777777" w:rsidR="00751245" w:rsidRDefault="00654A37">
      <w:pPr>
        <w:spacing w:after="120" w:line="276" w:lineRule="auto"/>
      </w:pPr>
      <w:r>
        <w:t>If you have any questions about this consultation, or would like to discuss the proposal, please contact:</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38"/>
      </w:tblGrid>
      <w:tr w:rsidR="00751245" w14:paraId="323EB6B3" w14:textId="77777777">
        <w:tblPrEx>
          <w:tblCellMar>
            <w:top w:w="0" w:type="dxa"/>
            <w:bottom w:w="0" w:type="dxa"/>
          </w:tblCellMar>
        </w:tblPrEx>
        <w:trPr>
          <w:cantSplit/>
        </w:trPr>
        <w:tc>
          <w:tcPr>
            <w:tcW w:w="9638" w:type="dxa"/>
            <w:tcBorders>
              <w:top w:val="single" w:sz="24" w:space="0" w:color="C9A227"/>
              <w:left w:val="single" w:sz="4" w:space="0" w:color="BFC5CB"/>
              <w:bottom w:val="single" w:sz="4" w:space="0" w:color="BFC5CB"/>
              <w:right w:val="single" w:sz="4" w:space="0" w:color="BFC5CB"/>
            </w:tcBorders>
            <w:shd w:val="clear" w:color="auto" w:fill="F3F5F7"/>
            <w:tcMar>
              <w:top w:w="140" w:type="dxa"/>
              <w:left w:w="200" w:type="dxa"/>
              <w:bottom w:w="140" w:type="dxa"/>
              <w:right w:w="200" w:type="dxa"/>
            </w:tcMar>
          </w:tcPr>
          <w:p w14:paraId="649924EF" w14:textId="77777777" w:rsidR="00751245" w:rsidRDefault="00654A37">
            <w:pPr>
              <w:spacing w:after="80"/>
            </w:pPr>
            <w:r>
              <w:rPr>
                <w:b/>
                <w:bCs/>
              </w:rPr>
              <w:t>Mr Richard Lilley, Principal</w:t>
            </w:r>
          </w:p>
          <w:p w14:paraId="622AC3E8" w14:textId="77777777" w:rsidR="00751245" w:rsidRDefault="00654A37">
            <w:pPr>
              <w:spacing w:after="80"/>
            </w:pPr>
            <w:proofErr w:type="spellStart"/>
            <w:r>
              <w:t>Sparken</w:t>
            </w:r>
            <w:proofErr w:type="spellEnd"/>
            <w:r>
              <w:t xml:space="preserve"> Hill Academy, </w:t>
            </w:r>
            <w:proofErr w:type="spellStart"/>
            <w:r>
              <w:t>Sparken</w:t>
            </w:r>
            <w:proofErr w:type="spellEnd"/>
            <w:r>
              <w:t xml:space="preserve"> Hill, Worksop, Nottinghamshire S80 1AW</w:t>
            </w:r>
          </w:p>
          <w:p w14:paraId="1DAA8861" w14:textId="77777777" w:rsidR="00751245" w:rsidRDefault="00654A37">
            <w:pPr>
              <w:spacing w:after="80"/>
            </w:pPr>
            <w:r>
              <w:t xml:space="preserve">Telephone: 01909 </w:t>
            </w:r>
            <w:proofErr w:type="gramStart"/>
            <w:r>
              <w:t>534060  |</w:t>
            </w:r>
            <w:proofErr w:type="gramEnd"/>
            <w:r>
              <w:t xml:space="preserve">  Email: office@sparkenhil</w:t>
            </w:r>
            <w:r>
              <w:t>l.com</w:t>
            </w:r>
          </w:p>
        </w:tc>
      </w:tr>
    </w:tbl>
    <w:p w14:paraId="2AF3B31E" w14:textId="77777777" w:rsidR="00751245" w:rsidRDefault="00751245">
      <w:pPr>
        <w:spacing w:after="120"/>
      </w:pPr>
    </w:p>
    <w:p w14:paraId="622B4151" w14:textId="77777777" w:rsidR="00751245" w:rsidRDefault="00654A37">
      <w:pPr>
        <w:spacing w:after="120" w:line="276" w:lineRule="auto"/>
      </w:pPr>
      <w:r>
        <w:t>This document, the response form and the poster are also available on the Admissions page of our website, www.sparkenhillacademy.com. Paper copies, large print and translations are available from the school office.</w:t>
      </w:r>
    </w:p>
    <w:sectPr w:rsidR="00751245">
      <w:headerReference w:type="default" r:id="rId8"/>
      <w:footerReference w:type="default" r:id="rId9"/>
      <w:pgSz w:w="11906" w:h="16838"/>
      <w:pgMar w:top="1134" w:right="1134" w:bottom="1134" w:left="1134"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57D913" w14:textId="77777777" w:rsidR="00654A37" w:rsidRDefault="00654A37">
      <w:r>
        <w:separator/>
      </w:r>
    </w:p>
  </w:endnote>
  <w:endnote w:type="continuationSeparator" w:id="0">
    <w:p w14:paraId="68131CBE" w14:textId="77777777" w:rsidR="00654A37" w:rsidRDefault="00654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E497F" w14:textId="77777777" w:rsidR="00751245" w:rsidRDefault="00654A37">
    <w:pPr>
      <w:spacing w:after="40"/>
      <w:jc w:val="center"/>
    </w:pPr>
    <w:proofErr w:type="spellStart"/>
    <w:r>
      <w:rPr>
        <w:color w:val="6B7780"/>
        <w:sz w:val="15"/>
        <w:szCs w:val="15"/>
      </w:rPr>
      <w:t>Sparken</w:t>
    </w:r>
    <w:proofErr w:type="spellEnd"/>
    <w:r>
      <w:rPr>
        <w:color w:val="6B7780"/>
        <w:sz w:val="15"/>
        <w:szCs w:val="15"/>
      </w:rPr>
      <w:t xml:space="preserve"> Hill Academy </w:t>
    </w:r>
    <w:proofErr w:type="gramStart"/>
    <w:r>
      <w:rPr>
        <w:color w:val="6B7780"/>
        <w:sz w:val="15"/>
        <w:szCs w:val="15"/>
      </w:rPr>
      <w:t>Trust  |</w:t>
    </w:r>
    <w:proofErr w:type="gramEnd"/>
    <w:r>
      <w:rPr>
        <w:color w:val="6B7780"/>
        <w:sz w:val="15"/>
        <w:szCs w:val="15"/>
      </w:rPr>
      <w:t xml:space="preserve">  DfE number 891/2933  |  Company number 09250922</w:t>
    </w:r>
  </w:p>
  <w:p w14:paraId="40C65DC3" w14:textId="77777777" w:rsidR="00751245" w:rsidRDefault="00654A37">
    <w:pPr>
      <w:jc w:val="center"/>
    </w:pPr>
    <w:r>
      <w:rPr>
        <w:color w:val="6B7780"/>
        <w:sz w:val="16"/>
        <w:szCs w:val="16"/>
      </w:rPr>
      <w:t xml:space="preserve">Page </w:t>
    </w:r>
    <w:r>
      <w:rPr>
        <w:color w:val="6B7780"/>
        <w:sz w:val="16"/>
        <w:szCs w:val="16"/>
      </w:rPr>
      <w:fldChar w:fldCharType="begin"/>
    </w:r>
    <w:r>
      <w:rPr>
        <w:color w:val="6B7780"/>
        <w:sz w:val="16"/>
        <w:szCs w:val="16"/>
      </w:rPr>
      <w:instrText>PAGE</w:instrText>
    </w:r>
    <w:r>
      <w:rPr>
        <w:color w:val="6B7780"/>
        <w:sz w:val="16"/>
        <w:szCs w:val="16"/>
      </w:rPr>
      <w:fldChar w:fldCharType="separate"/>
    </w:r>
    <w:r w:rsidR="00547F7E">
      <w:rPr>
        <w:noProof/>
        <w:color w:val="6B7780"/>
        <w:sz w:val="16"/>
        <w:szCs w:val="16"/>
      </w:rPr>
      <w:t>2</w:t>
    </w:r>
    <w:r>
      <w:rPr>
        <w:color w:val="6B778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DBCFF" w14:textId="77777777" w:rsidR="00654A37" w:rsidRDefault="00654A37">
      <w:r>
        <w:separator/>
      </w:r>
    </w:p>
  </w:footnote>
  <w:footnote w:type="continuationSeparator" w:id="0">
    <w:p w14:paraId="6CEDFB50" w14:textId="77777777" w:rsidR="00654A37" w:rsidRDefault="00654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469EE" w14:textId="77777777" w:rsidR="00751245" w:rsidRDefault="00654A37">
    <w:pPr>
      <w:jc w:val="right"/>
    </w:pPr>
    <w:proofErr w:type="spellStart"/>
    <w:r>
      <w:rPr>
        <w:color w:val="6B7780"/>
        <w:sz w:val="16"/>
        <w:szCs w:val="16"/>
      </w:rPr>
      <w:t>Sparken</w:t>
    </w:r>
    <w:proofErr w:type="spellEnd"/>
    <w:r>
      <w:rPr>
        <w:color w:val="6B7780"/>
        <w:sz w:val="16"/>
        <w:szCs w:val="16"/>
      </w:rPr>
      <w:t xml:space="preserve"> Hill </w:t>
    </w:r>
    <w:proofErr w:type="gramStart"/>
    <w:r>
      <w:rPr>
        <w:color w:val="6B7780"/>
        <w:sz w:val="16"/>
        <w:szCs w:val="16"/>
      </w:rPr>
      <w:t>Academy  |</w:t>
    </w:r>
    <w:proofErr w:type="gramEnd"/>
    <w:r>
      <w:rPr>
        <w:color w:val="6B7780"/>
        <w:sz w:val="16"/>
        <w:szCs w:val="16"/>
      </w:rPr>
      <w:t xml:space="preserve">  Net Capacity Consultation, Autumn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D201E"/>
    <w:multiLevelType w:val="hybridMultilevel"/>
    <w:tmpl w:val="9948D5E0"/>
    <w:lvl w:ilvl="0" w:tplc="B062205E">
      <w:start w:val="1"/>
      <w:numFmt w:val="bullet"/>
      <w:lvlText w:val="•"/>
      <w:lvlJc w:val="left"/>
      <w:pPr>
        <w:ind w:left="567" w:hanging="284"/>
      </w:pPr>
      <w:rPr>
        <w:color w:val="26303A"/>
      </w:rPr>
    </w:lvl>
    <w:lvl w:ilvl="1" w:tplc="273EE134">
      <w:numFmt w:val="decimal"/>
      <w:lvlText w:val=""/>
      <w:lvlJc w:val="left"/>
    </w:lvl>
    <w:lvl w:ilvl="2" w:tplc="4774BB0E">
      <w:numFmt w:val="decimal"/>
      <w:lvlText w:val=""/>
      <w:lvlJc w:val="left"/>
    </w:lvl>
    <w:lvl w:ilvl="3" w:tplc="8158893E">
      <w:numFmt w:val="decimal"/>
      <w:lvlText w:val=""/>
      <w:lvlJc w:val="left"/>
    </w:lvl>
    <w:lvl w:ilvl="4" w:tplc="929CD99E">
      <w:numFmt w:val="decimal"/>
      <w:lvlText w:val=""/>
      <w:lvlJc w:val="left"/>
    </w:lvl>
    <w:lvl w:ilvl="5" w:tplc="3ED85402">
      <w:numFmt w:val="decimal"/>
      <w:lvlText w:val=""/>
      <w:lvlJc w:val="left"/>
    </w:lvl>
    <w:lvl w:ilvl="6" w:tplc="6540C8DA">
      <w:numFmt w:val="decimal"/>
      <w:lvlText w:val=""/>
      <w:lvlJc w:val="left"/>
    </w:lvl>
    <w:lvl w:ilvl="7" w:tplc="E402B540">
      <w:numFmt w:val="decimal"/>
      <w:lvlText w:val=""/>
      <w:lvlJc w:val="left"/>
    </w:lvl>
    <w:lvl w:ilvl="8" w:tplc="F48AF650">
      <w:numFmt w:val="decimal"/>
      <w:lvlText w:val=""/>
      <w:lvlJc w:val="left"/>
    </w:lvl>
  </w:abstractNum>
  <w:abstractNum w:abstractNumId="1" w15:restartNumberingAfterBreak="0">
    <w:nsid w:val="6CC64528"/>
    <w:multiLevelType w:val="hybridMultilevel"/>
    <w:tmpl w:val="A800B410"/>
    <w:lvl w:ilvl="0" w:tplc="5E56A3E0">
      <w:start w:val="1"/>
      <w:numFmt w:val="bullet"/>
      <w:lvlText w:val="●"/>
      <w:lvlJc w:val="left"/>
      <w:pPr>
        <w:ind w:left="720" w:hanging="360"/>
      </w:pPr>
    </w:lvl>
    <w:lvl w:ilvl="1" w:tplc="35DC9FAC">
      <w:start w:val="1"/>
      <w:numFmt w:val="bullet"/>
      <w:lvlText w:val="○"/>
      <w:lvlJc w:val="left"/>
      <w:pPr>
        <w:ind w:left="1440" w:hanging="360"/>
      </w:pPr>
    </w:lvl>
    <w:lvl w:ilvl="2" w:tplc="2DE0459A">
      <w:start w:val="1"/>
      <w:numFmt w:val="bullet"/>
      <w:lvlText w:val="■"/>
      <w:lvlJc w:val="left"/>
      <w:pPr>
        <w:ind w:left="2160" w:hanging="360"/>
      </w:pPr>
    </w:lvl>
    <w:lvl w:ilvl="3" w:tplc="B366FEA2">
      <w:start w:val="1"/>
      <w:numFmt w:val="bullet"/>
      <w:lvlText w:val="●"/>
      <w:lvlJc w:val="left"/>
      <w:pPr>
        <w:ind w:left="2880" w:hanging="360"/>
      </w:pPr>
    </w:lvl>
    <w:lvl w:ilvl="4" w:tplc="3F5AD834">
      <w:start w:val="1"/>
      <w:numFmt w:val="bullet"/>
      <w:lvlText w:val="○"/>
      <w:lvlJc w:val="left"/>
      <w:pPr>
        <w:ind w:left="3600" w:hanging="360"/>
      </w:pPr>
    </w:lvl>
    <w:lvl w:ilvl="5" w:tplc="B9E06B2E">
      <w:start w:val="1"/>
      <w:numFmt w:val="bullet"/>
      <w:lvlText w:val="■"/>
      <w:lvlJc w:val="left"/>
      <w:pPr>
        <w:ind w:left="4320" w:hanging="360"/>
      </w:pPr>
    </w:lvl>
    <w:lvl w:ilvl="6" w:tplc="2856B1A6">
      <w:start w:val="1"/>
      <w:numFmt w:val="bullet"/>
      <w:lvlText w:val="●"/>
      <w:lvlJc w:val="left"/>
      <w:pPr>
        <w:ind w:left="5040" w:hanging="360"/>
      </w:pPr>
    </w:lvl>
    <w:lvl w:ilvl="7" w:tplc="DBC24AE6">
      <w:start w:val="1"/>
      <w:numFmt w:val="bullet"/>
      <w:lvlText w:val="●"/>
      <w:lvlJc w:val="left"/>
      <w:pPr>
        <w:ind w:left="5760" w:hanging="360"/>
      </w:pPr>
    </w:lvl>
    <w:lvl w:ilvl="8" w:tplc="B1161788">
      <w:start w:val="1"/>
      <w:numFmt w:val="bullet"/>
      <w:lvlText w:val="●"/>
      <w:lvlJc w:val="left"/>
      <w:pPr>
        <w:ind w:left="6480" w:hanging="360"/>
      </w:pPr>
    </w:lvl>
  </w:abstractNum>
  <w:num w:numId="1">
    <w:abstractNumId w:val="1"/>
    <w:lvlOverride w:ilvl="0">
      <w:startOverride w:val="1"/>
    </w:lvlOverride>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245"/>
    <w:rsid w:val="000C02B3"/>
    <w:rsid w:val="00547F7E"/>
    <w:rsid w:val="00654A37"/>
    <w:rsid w:val="007512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57C69"/>
  <w15:docId w15:val="{1B488F61-AEC7-40E4-B424-0B4034874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Gothic" w:eastAsia="Century Gothic" w:hAnsi="Century Gothic" w:cs="Century Gothic"/>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280" w:after="120"/>
      <w:outlineLvl w:val="0"/>
    </w:pPr>
    <w:rPr>
      <w:b/>
      <w:bCs/>
      <w:color w:val="26303A"/>
      <w:sz w:val="28"/>
      <w:szCs w:val="28"/>
    </w:rPr>
  </w:style>
  <w:style w:type="paragraph" w:styleId="Heading2">
    <w:name w:val="heading 2"/>
    <w:uiPriority w:val="9"/>
    <w:unhideWhenUsed/>
    <w:qFormat/>
    <w:pPr>
      <w:keepNext/>
      <w:spacing w:before="180" w:after="80"/>
      <w:outlineLvl w:val="1"/>
    </w:pPr>
    <w:rPr>
      <w:b/>
      <w:bCs/>
      <w:color w:val="26303A"/>
      <w:sz w:val="22"/>
      <w:szCs w:val="22"/>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1439</Words>
  <Characters>8208</Characters>
  <Application>Microsoft Office Word</Application>
  <DocSecurity>0</DocSecurity>
  <Lines>68</Lines>
  <Paragraphs>19</Paragraphs>
  <ScaleCrop>false</ScaleCrop>
  <Company/>
  <LinksUpToDate>false</LinksUpToDate>
  <CharactersWithSpaces>9628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 Capacity Consultation, Autumn 2026</dc:title>
  <dc:creator>Mr R.Lilley</dc:creator>
  <cp:lastModifiedBy>Richard Lilley</cp:lastModifiedBy>
  <cp:revision>2</cp:revision>
  <dcterms:created xsi:type="dcterms:W3CDTF">2026-10-01T20:59:00Z</dcterms:created>
  <dcterms:modified xsi:type="dcterms:W3CDTF">2026-10-01T20:59:00Z</dcterms:modified>
</cp:coreProperties>
</file>