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122"/>
        <w:gridCol w:w="1559"/>
        <w:gridCol w:w="5183"/>
        <w:gridCol w:w="3180"/>
        <w:gridCol w:w="3344"/>
      </w:tblGrid>
      <w:tr w:rsidR="006C43B2" w:rsidTr="00E41D11">
        <w:tc>
          <w:tcPr>
            <w:tcW w:w="2122" w:type="dxa"/>
          </w:tcPr>
          <w:p w:rsidR="006C43B2" w:rsidRPr="00E54A11" w:rsidRDefault="006C43B2" w:rsidP="000B4CF2">
            <w:pPr>
              <w:jc w:val="center"/>
              <w:rPr>
                <w:b/>
                <w:sz w:val="28"/>
                <w:szCs w:val="28"/>
              </w:rPr>
            </w:pPr>
            <w:r w:rsidRPr="00E54A11">
              <w:rPr>
                <w:b/>
                <w:sz w:val="28"/>
                <w:szCs w:val="28"/>
              </w:rPr>
              <w:t>Area of Study / Concept</w:t>
            </w:r>
          </w:p>
        </w:tc>
        <w:tc>
          <w:tcPr>
            <w:tcW w:w="1559" w:type="dxa"/>
          </w:tcPr>
          <w:p w:rsidR="006C43B2" w:rsidRPr="00E54A11" w:rsidRDefault="006C43B2" w:rsidP="000B4CF2">
            <w:pPr>
              <w:jc w:val="center"/>
              <w:rPr>
                <w:b/>
                <w:sz w:val="28"/>
                <w:szCs w:val="28"/>
              </w:rPr>
            </w:pPr>
            <w:r w:rsidRPr="00E54A11">
              <w:rPr>
                <w:b/>
                <w:sz w:val="28"/>
                <w:szCs w:val="28"/>
              </w:rPr>
              <w:t>EYFS</w:t>
            </w:r>
          </w:p>
        </w:tc>
        <w:tc>
          <w:tcPr>
            <w:tcW w:w="5183" w:type="dxa"/>
          </w:tcPr>
          <w:p w:rsidR="006C43B2" w:rsidRPr="00E54A11" w:rsidRDefault="006C43B2" w:rsidP="000B4CF2">
            <w:pPr>
              <w:jc w:val="center"/>
              <w:rPr>
                <w:b/>
                <w:sz w:val="28"/>
                <w:szCs w:val="28"/>
              </w:rPr>
            </w:pPr>
            <w:r w:rsidRPr="00E54A11">
              <w:rPr>
                <w:b/>
                <w:sz w:val="28"/>
                <w:szCs w:val="28"/>
              </w:rPr>
              <w:t>Year 1</w:t>
            </w:r>
          </w:p>
        </w:tc>
        <w:tc>
          <w:tcPr>
            <w:tcW w:w="3180" w:type="dxa"/>
          </w:tcPr>
          <w:p w:rsidR="006C43B2" w:rsidRPr="00E54A11" w:rsidRDefault="006C43B2" w:rsidP="000B4CF2">
            <w:pPr>
              <w:jc w:val="center"/>
              <w:rPr>
                <w:b/>
                <w:sz w:val="28"/>
                <w:szCs w:val="28"/>
              </w:rPr>
            </w:pPr>
            <w:r w:rsidRPr="00E54A11">
              <w:rPr>
                <w:b/>
                <w:sz w:val="28"/>
                <w:szCs w:val="28"/>
              </w:rPr>
              <w:t>Year 2</w:t>
            </w:r>
          </w:p>
        </w:tc>
        <w:tc>
          <w:tcPr>
            <w:tcW w:w="3344" w:type="dxa"/>
          </w:tcPr>
          <w:p w:rsidR="006C43B2" w:rsidRPr="00E54A11" w:rsidRDefault="006C43B2" w:rsidP="000B4CF2">
            <w:pPr>
              <w:jc w:val="center"/>
              <w:rPr>
                <w:b/>
                <w:sz w:val="28"/>
                <w:szCs w:val="28"/>
              </w:rPr>
            </w:pPr>
            <w:r w:rsidRPr="00E54A11">
              <w:rPr>
                <w:b/>
                <w:sz w:val="28"/>
                <w:szCs w:val="28"/>
              </w:rPr>
              <w:t>Year 3</w:t>
            </w:r>
          </w:p>
        </w:tc>
      </w:tr>
      <w:tr w:rsidR="006C43B2" w:rsidRPr="00E54A11" w:rsidTr="00E41D11">
        <w:tc>
          <w:tcPr>
            <w:tcW w:w="2122" w:type="dxa"/>
          </w:tcPr>
          <w:p w:rsidR="00E54A11" w:rsidRDefault="00E54A11" w:rsidP="000B4CF2">
            <w:pPr>
              <w:jc w:val="center"/>
              <w:rPr>
                <w:b/>
                <w:sz w:val="28"/>
                <w:szCs w:val="28"/>
              </w:rPr>
            </w:pPr>
          </w:p>
          <w:p w:rsidR="00E54A11" w:rsidRDefault="00E54A11" w:rsidP="000B4CF2">
            <w:pPr>
              <w:jc w:val="center"/>
              <w:rPr>
                <w:b/>
                <w:sz w:val="28"/>
                <w:szCs w:val="28"/>
              </w:rPr>
            </w:pPr>
          </w:p>
          <w:p w:rsidR="006C43B2" w:rsidRPr="00E54A11" w:rsidRDefault="006C43B2" w:rsidP="000B4CF2">
            <w:pPr>
              <w:jc w:val="center"/>
              <w:rPr>
                <w:b/>
                <w:sz w:val="28"/>
                <w:szCs w:val="28"/>
              </w:rPr>
            </w:pPr>
            <w:r w:rsidRPr="00E54A11">
              <w:rPr>
                <w:b/>
                <w:sz w:val="28"/>
                <w:szCs w:val="28"/>
              </w:rPr>
              <w:t>Plants</w:t>
            </w:r>
          </w:p>
        </w:tc>
        <w:tc>
          <w:tcPr>
            <w:tcW w:w="1559" w:type="dxa"/>
          </w:tcPr>
          <w:p w:rsidR="006C43B2" w:rsidRPr="00EB1458" w:rsidRDefault="006C43B2" w:rsidP="000B4CF2">
            <w:pPr>
              <w:pStyle w:val="Default"/>
              <w:rPr>
                <w:sz w:val="18"/>
                <w:szCs w:val="18"/>
              </w:rPr>
            </w:pPr>
            <w:r w:rsidRPr="00EB1458">
              <w:rPr>
                <w:sz w:val="18"/>
                <w:szCs w:val="18"/>
              </w:rPr>
              <w:t>Root, stem, tree, leaf, flower, water, seed, plant,</w:t>
            </w:r>
          </w:p>
        </w:tc>
        <w:tc>
          <w:tcPr>
            <w:tcW w:w="5183" w:type="dxa"/>
          </w:tcPr>
          <w:p w:rsidR="006C43B2" w:rsidRPr="00EB1458" w:rsidRDefault="006C43B2" w:rsidP="000B4CF2">
            <w:pPr>
              <w:pStyle w:val="Default"/>
              <w:rPr>
                <w:sz w:val="18"/>
                <w:szCs w:val="18"/>
              </w:rPr>
            </w:pPr>
            <w:r w:rsidRPr="00EB1458">
              <w:rPr>
                <w:sz w:val="18"/>
                <w:szCs w:val="18"/>
              </w:rPr>
              <w:t xml:space="preserve">Leaf, flower, blossom, petal, fruit, berry, root, seed, trunk, branch, stem, bark, stalk, bud </w:t>
            </w:r>
          </w:p>
          <w:p w:rsidR="006C43B2" w:rsidRPr="00EB1458" w:rsidRDefault="006C43B2" w:rsidP="000B4CF2">
            <w:pPr>
              <w:pStyle w:val="Default"/>
              <w:rPr>
                <w:sz w:val="18"/>
                <w:szCs w:val="18"/>
              </w:rPr>
            </w:pPr>
            <w:r w:rsidRPr="00EB1458">
              <w:rPr>
                <w:sz w:val="18"/>
                <w:szCs w:val="18"/>
              </w:rPr>
              <w:t xml:space="preserve">Names of trees in the local area </w:t>
            </w:r>
          </w:p>
          <w:p w:rsidR="006C43B2" w:rsidRPr="00EB1458" w:rsidRDefault="006C43B2" w:rsidP="000B4CF2">
            <w:pPr>
              <w:rPr>
                <w:rFonts w:ascii="Arial" w:hAnsi="Arial" w:cs="Arial"/>
                <w:sz w:val="18"/>
                <w:szCs w:val="18"/>
              </w:rPr>
            </w:pPr>
            <w:r w:rsidRPr="00EB1458">
              <w:rPr>
                <w:rFonts w:ascii="Arial" w:hAnsi="Arial" w:cs="Arial"/>
                <w:sz w:val="18"/>
                <w:szCs w:val="18"/>
              </w:rPr>
              <w:t>Names of garden and wild flowering plants in the local area</w:t>
            </w:r>
          </w:p>
          <w:p w:rsidR="006C43B2" w:rsidRPr="00EB1458" w:rsidRDefault="006C43B2" w:rsidP="006C43B2">
            <w:pPr>
              <w:rPr>
                <w:rFonts w:ascii="Arial" w:hAnsi="Arial" w:cs="Arial"/>
                <w:sz w:val="18"/>
                <w:szCs w:val="18"/>
              </w:rPr>
            </w:pPr>
            <w:r w:rsidRPr="00EB1458">
              <w:rPr>
                <w:rFonts w:ascii="Arial" w:hAnsi="Arial" w:cs="Arial"/>
                <w:sz w:val="18"/>
                <w:szCs w:val="18"/>
              </w:rPr>
              <w:t>petal, tall, taller, tallest, wild, trunk, similar, different, within, under, next to, soil, blossom, fruit, leaves, branch, bulbs, shrub, alive, vegetables, grass, garden, habitat, deciduous, earth, evergreen, compost, non-living, living, not alive, dead, artificial</w:t>
            </w:r>
          </w:p>
          <w:p w:rsidR="006C43B2" w:rsidRPr="00EB1458" w:rsidRDefault="006C43B2" w:rsidP="006C43B2">
            <w:pPr>
              <w:rPr>
                <w:rFonts w:ascii="Arial" w:hAnsi="Arial" w:cs="Arial"/>
                <w:sz w:val="18"/>
                <w:szCs w:val="18"/>
              </w:rPr>
            </w:pPr>
            <w:r w:rsidRPr="00EB1458">
              <w:rPr>
                <w:rFonts w:ascii="Arial" w:hAnsi="Arial" w:cs="Arial"/>
                <w:sz w:val="18"/>
                <w:szCs w:val="18"/>
              </w:rPr>
              <w:t xml:space="preserve">Names e.g. daffodil, daisy, sunflower, rose, lavender, tulip, snowdrop, holly, dandelion, oak, beech, chestnut, pine </w:t>
            </w:r>
          </w:p>
        </w:tc>
        <w:tc>
          <w:tcPr>
            <w:tcW w:w="3180" w:type="dxa"/>
          </w:tcPr>
          <w:p w:rsidR="006C43B2" w:rsidRPr="00EB1458" w:rsidRDefault="006C43B2" w:rsidP="00E22508">
            <w:pPr>
              <w:pStyle w:val="Default"/>
              <w:rPr>
                <w:sz w:val="18"/>
                <w:szCs w:val="18"/>
              </w:rPr>
            </w:pPr>
            <w:r w:rsidRPr="00EB1458">
              <w:rPr>
                <w:sz w:val="18"/>
                <w:szCs w:val="18"/>
              </w:rPr>
              <w:t xml:space="preserve">As for Year 1 plus light, shade, sun, warm, cool, water, grow, healthy </w:t>
            </w:r>
          </w:p>
          <w:p w:rsidR="006C43B2" w:rsidRPr="00EB1458" w:rsidRDefault="006C43B2">
            <w:pPr>
              <w:rPr>
                <w:rFonts w:ascii="Arial" w:hAnsi="Arial" w:cs="Arial"/>
                <w:sz w:val="18"/>
                <w:szCs w:val="18"/>
              </w:rPr>
            </w:pPr>
            <w:r w:rsidRPr="00EB1458">
              <w:rPr>
                <w:rFonts w:ascii="Arial" w:hAnsi="Arial" w:cs="Arial"/>
                <w:sz w:val="18"/>
                <w:szCs w:val="18"/>
              </w:rPr>
              <w:t>seedling, bulb, buds, shoot, water, sun light, seeds, nuts, fruit stones, warm, grow, temperature, germinate</w:t>
            </w:r>
          </w:p>
        </w:tc>
        <w:tc>
          <w:tcPr>
            <w:tcW w:w="3344" w:type="dxa"/>
          </w:tcPr>
          <w:p w:rsidR="006C43B2" w:rsidRPr="00EB1458" w:rsidRDefault="006C43B2" w:rsidP="00E22508">
            <w:pPr>
              <w:pStyle w:val="Default"/>
              <w:rPr>
                <w:sz w:val="18"/>
                <w:szCs w:val="18"/>
              </w:rPr>
            </w:pPr>
            <w:r w:rsidRPr="00EB1458">
              <w:rPr>
                <w:sz w:val="18"/>
                <w:szCs w:val="18"/>
              </w:rPr>
              <w:t xml:space="preserve">Photosynthesis, pollen, insect/wind pollination, seed formation, seed dispersal (wind dispersal, animal dispersal, water dispersal) </w:t>
            </w:r>
          </w:p>
          <w:p w:rsidR="006C43B2" w:rsidRPr="00EB1458" w:rsidRDefault="006C43B2">
            <w:pPr>
              <w:rPr>
                <w:rFonts w:ascii="Arial" w:hAnsi="Arial" w:cs="Arial"/>
                <w:sz w:val="18"/>
                <w:szCs w:val="18"/>
              </w:rPr>
            </w:pPr>
            <w:r w:rsidRPr="00EB1458">
              <w:rPr>
                <w:rFonts w:ascii="Arial" w:hAnsi="Arial" w:cs="Arial"/>
                <w:bCs/>
                <w:sz w:val="18"/>
                <w:szCs w:val="18"/>
              </w:rPr>
              <w:t>Ground, transport, attract bees, catch sunshine, green, air, nutrients, growth, pollen, pollination, seed formation, seed dispersal, nutrition, support, anchor, reproduction</w:t>
            </w:r>
          </w:p>
        </w:tc>
      </w:tr>
      <w:tr w:rsidR="006C43B2" w:rsidRPr="00E54A11" w:rsidTr="00E41D11">
        <w:tc>
          <w:tcPr>
            <w:tcW w:w="2122" w:type="dxa"/>
          </w:tcPr>
          <w:p w:rsidR="00E54A11" w:rsidRDefault="00E54A11" w:rsidP="000B4CF2">
            <w:pPr>
              <w:jc w:val="center"/>
              <w:rPr>
                <w:b/>
                <w:sz w:val="28"/>
                <w:szCs w:val="28"/>
              </w:rPr>
            </w:pPr>
          </w:p>
          <w:p w:rsidR="00E54A11" w:rsidRDefault="00E54A11" w:rsidP="000B4CF2">
            <w:pPr>
              <w:jc w:val="center"/>
              <w:rPr>
                <w:b/>
                <w:sz w:val="28"/>
                <w:szCs w:val="28"/>
              </w:rPr>
            </w:pPr>
          </w:p>
          <w:p w:rsidR="00E54A11" w:rsidRDefault="00E54A11" w:rsidP="000B4CF2">
            <w:pPr>
              <w:jc w:val="center"/>
              <w:rPr>
                <w:b/>
                <w:sz w:val="28"/>
                <w:szCs w:val="28"/>
              </w:rPr>
            </w:pPr>
          </w:p>
          <w:p w:rsidR="006C43B2" w:rsidRPr="00E54A11" w:rsidRDefault="006C43B2" w:rsidP="000B4CF2">
            <w:pPr>
              <w:jc w:val="center"/>
              <w:rPr>
                <w:b/>
                <w:sz w:val="28"/>
                <w:szCs w:val="28"/>
              </w:rPr>
            </w:pPr>
            <w:r w:rsidRPr="00E54A11">
              <w:rPr>
                <w:b/>
                <w:sz w:val="28"/>
                <w:szCs w:val="28"/>
              </w:rPr>
              <w:t>Animals including Humans</w:t>
            </w:r>
          </w:p>
        </w:tc>
        <w:tc>
          <w:tcPr>
            <w:tcW w:w="1559" w:type="dxa"/>
          </w:tcPr>
          <w:p w:rsidR="006C43B2" w:rsidRPr="00EB1458" w:rsidRDefault="006C43B2" w:rsidP="000B4CF2">
            <w:pPr>
              <w:pStyle w:val="Default"/>
              <w:rPr>
                <w:sz w:val="18"/>
                <w:szCs w:val="18"/>
              </w:rPr>
            </w:pPr>
            <w:r w:rsidRPr="00EB1458">
              <w:rPr>
                <w:sz w:val="18"/>
                <w:szCs w:val="18"/>
              </w:rPr>
              <w:t>Animal, head, legs, arms, knee, elbow, neck, face, feet, hands, bread, potatoes, apples, cereals, rice, meat, fish, milk, running, jumping, swimming, walking, chicken, hen, kitten, cat, puppy, dog, duckling, duck</w:t>
            </w:r>
          </w:p>
        </w:tc>
        <w:tc>
          <w:tcPr>
            <w:tcW w:w="5183" w:type="dxa"/>
          </w:tcPr>
          <w:p w:rsidR="006C43B2" w:rsidRPr="00EB1458" w:rsidRDefault="006C43B2" w:rsidP="000B4CF2">
            <w:pPr>
              <w:pStyle w:val="Default"/>
              <w:rPr>
                <w:sz w:val="18"/>
                <w:szCs w:val="18"/>
              </w:rPr>
            </w:pPr>
            <w:r w:rsidRPr="00EB1458">
              <w:rPr>
                <w:sz w:val="18"/>
                <w:szCs w:val="18"/>
              </w:rPr>
              <w:t xml:space="preserve"> Head, body, eyes, ears, mouth, teeth, leg, tail, wing, claw, fin, scales, feathers, fur, beak, paws, hooves </w:t>
            </w:r>
          </w:p>
          <w:p w:rsidR="006C43B2" w:rsidRPr="00EB1458" w:rsidRDefault="006C43B2" w:rsidP="000B4CF2">
            <w:pPr>
              <w:pStyle w:val="Default"/>
              <w:rPr>
                <w:sz w:val="18"/>
                <w:szCs w:val="18"/>
              </w:rPr>
            </w:pPr>
            <w:r w:rsidRPr="00EB1458">
              <w:rPr>
                <w:sz w:val="18"/>
                <w:szCs w:val="18"/>
              </w:rPr>
              <w:t xml:space="preserve"> Names of animals experienced first-hand from each vertebrate group </w:t>
            </w:r>
          </w:p>
          <w:p w:rsidR="006C43B2" w:rsidRPr="00EB1458" w:rsidRDefault="006C43B2" w:rsidP="000B4CF2">
            <w:pPr>
              <w:pStyle w:val="Default"/>
              <w:rPr>
                <w:sz w:val="18"/>
                <w:szCs w:val="18"/>
              </w:rPr>
            </w:pPr>
            <w:r w:rsidRPr="00EB1458">
              <w:rPr>
                <w:sz w:val="18"/>
                <w:szCs w:val="18"/>
              </w:rPr>
              <w:t xml:space="preserve"> Parts of the body including those linked to PSHE teaching </w:t>
            </w:r>
          </w:p>
          <w:p w:rsidR="006C43B2" w:rsidRPr="00EB1458" w:rsidRDefault="006C43B2" w:rsidP="000B4CF2">
            <w:pPr>
              <w:pStyle w:val="Default"/>
              <w:rPr>
                <w:sz w:val="18"/>
                <w:szCs w:val="18"/>
              </w:rPr>
            </w:pPr>
            <w:r w:rsidRPr="00EB1458">
              <w:rPr>
                <w:sz w:val="18"/>
                <w:szCs w:val="18"/>
              </w:rPr>
              <w:t xml:space="preserve">Senses – touch, see, smell, taste, hear, fingers (skin), eyes, nose, ear and tongue </w:t>
            </w:r>
          </w:p>
          <w:p w:rsidR="006C43B2" w:rsidRPr="00EB1458" w:rsidRDefault="006C43B2" w:rsidP="000B4CF2">
            <w:pPr>
              <w:pStyle w:val="Default"/>
              <w:rPr>
                <w:sz w:val="18"/>
                <w:szCs w:val="18"/>
              </w:rPr>
            </w:pPr>
            <w:r w:rsidRPr="00EB1458">
              <w:rPr>
                <w:b/>
                <w:bCs/>
                <w:sz w:val="18"/>
                <w:szCs w:val="18"/>
              </w:rPr>
              <w:t xml:space="preserve">N.B. </w:t>
            </w:r>
          </w:p>
          <w:p w:rsidR="006C43B2" w:rsidRPr="00EB1458" w:rsidRDefault="006C43B2" w:rsidP="0028491D">
            <w:pPr>
              <w:pStyle w:val="Default"/>
              <w:rPr>
                <w:sz w:val="18"/>
                <w:szCs w:val="18"/>
              </w:rPr>
            </w:pPr>
            <w:r w:rsidRPr="00EB1458">
              <w:rPr>
                <w:sz w:val="18"/>
                <w:szCs w:val="18"/>
              </w:rPr>
              <w:t xml:space="preserve">The children need to be able to name and identify a range of animals in each group e.g. name specific birds and fish. They do not need to use the terms mammal, reptiles etc. or know the key characteristics of each, although they will probably be able to identify birds and fish, based on their characteristics. </w:t>
            </w:r>
          </w:p>
          <w:p w:rsidR="006C43B2" w:rsidRPr="00EB1458" w:rsidRDefault="006C43B2" w:rsidP="006C43B2">
            <w:pPr>
              <w:rPr>
                <w:rFonts w:ascii="Arial" w:hAnsi="Arial" w:cs="Arial"/>
                <w:sz w:val="18"/>
                <w:szCs w:val="18"/>
              </w:rPr>
            </w:pPr>
            <w:r w:rsidRPr="00EB1458">
              <w:rPr>
                <w:rFonts w:ascii="Arial" w:hAnsi="Arial" w:cs="Arial"/>
                <w:sz w:val="18"/>
                <w:szCs w:val="18"/>
              </w:rPr>
              <w:t>Body parts: eyes, ears, elbows, hair, mouth, nose, teeth, paw, hoof, tail, fin, shell, skin, wings, beak, fur, scales, feathers</w:t>
            </w:r>
          </w:p>
          <w:p w:rsidR="006C43B2" w:rsidRPr="00EB1458" w:rsidRDefault="006C43B2" w:rsidP="006C43B2">
            <w:pPr>
              <w:rPr>
                <w:rFonts w:ascii="Arial" w:hAnsi="Arial" w:cs="Arial"/>
                <w:sz w:val="18"/>
                <w:szCs w:val="18"/>
              </w:rPr>
            </w:pPr>
            <w:r w:rsidRPr="00EB1458">
              <w:rPr>
                <w:rFonts w:ascii="Arial" w:hAnsi="Arial" w:cs="Arial"/>
                <w:sz w:val="18"/>
                <w:szCs w:val="18"/>
              </w:rPr>
              <w:t>Fish: goldfish, tuna, salmon</w:t>
            </w:r>
          </w:p>
          <w:p w:rsidR="006C43B2" w:rsidRPr="00EB1458" w:rsidRDefault="006C43B2" w:rsidP="006C43B2">
            <w:pPr>
              <w:rPr>
                <w:rFonts w:ascii="Arial" w:hAnsi="Arial" w:cs="Arial"/>
                <w:sz w:val="18"/>
                <w:szCs w:val="18"/>
              </w:rPr>
            </w:pPr>
            <w:r w:rsidRPr="00EB1458">
              <w:rPr>
                <w:rFonts w:ascii="Arial" w:hAnsi="Arial" w:cs="Arial"/>
                <w:sz w:val="18"/>
                <w:szCs w:val="18"/>
              </w:rPr>
              <w:t xml:space="preserve"> Birds: blackbird, magpie, robin, sparrow, crow, swan. </w:t>
            </w:r>
          </w:p>
          <w:p w:rsidR="006C43B2" w:rsidRPr="00EB1458" w:rsidRDefault="006C43B2" w:rsidP="006C43B2">
            <w:pPr>
              <w:rPr>
                <w:rFonts w:ascii="Arial" w:hAnsi="Arial" w:cs="Arial"/>
                <w:sz w:val="18"/>
                <w:szCs w:val="18"/>
              </w:rPr>
            </w:pPr>
            <w:r w:rsidRPr="00EB1458">
              <w:rPr>
                <w:rFonts w:ascii="Arial" w:hAnsi="Arial" w:cs="Arial"/>
                <w:sz w:val="18"/>
                <w:szCs w:val="18"/>
              </w:rPr>
              <w:t xml:space="preserve">Reptiles: snake, lizard, tortoise </w:t>
            </w:r>
          </w:p>
          <w:p w:rsidR="006C43B2" w:rsidRPr="00EB1458" w:rsidRDefault="006C43B2" w:rsidP="006C43B2">
            <w:pPr>
              <w:rPr>
                <w:rFonts w:ascii="Arial" w:hAnsi="Arial" w:cs="Arial"/>
                <w:sz w:val="18"/>
                <w:szCs w:val="18"/>
              </w:rPr>
            </w:pPr>
            <w:r w:rsidRPr="00EB1458">
              <w:rPr>
                <w:rFonts w:ascii="Arial" w:hAnsi="Arial" w:cs="Arial"/>
                <w:sz w:val="18"/>
                <w:szCs w:val="18"/>
              </w:rPr>
              <w:t>Mammals: mouse, horse, cow, sheep, hamster, rabbit</w:t>
            </w:r>
          </w:p>
          <w:p w:rsidR="006C43B2" w:rsidRPr="00EB1458" w:rsidRDefault="006C43B2" w:rsidP="006C43B2">
            <w:pPr>
              <w:rPr>
                <w:rFonts w:ascii="Arial" w:hAnsi="Arial" w:cs="Arial"/>
                <w:sz w:val="18"/>
                <w:szCs w:val="18"/>
              </w:rPr>
            </w:pPr>
            <w:r w:rsidRPr="00EB1458">
              <w:rPr>
                <w:rFonts w:ascii="Arial" w:hAnsi="Arial" w:cs="Arial"/>
                <w:sz w:val="18"/>
                <w:szCs w:val="18"/>
              </w:rPr>
              <w:t>Amphibians: frog, toad, newt</w:t>
            </w:r>
          </w:p>
          <w:p w:rsidR="006C43B2" w:rsidRPr="00EB1458" w:rsidRDefault="006C43B2" w:rsidP="006C43B2">
            <w:pPr>
              <w:rPr>
                <w:rFonts w:ascii="Arial" w:hAnsi="Arial" w:cs="Arial"/>
                <w:sz w:val="18"/>
                <w:szCs w:val="18"/>
              </w:rPr>
            </w:pPr>
            <w:r w:rsidRPr="00EB1458">
              <w:rPr>
                <w:rFonts w:ascii="Arial" w:hAnsi="Arial" w:cs="Arial"/>
                <w:sz w:val="18"/>
                <w:szCs w:val="18"/>
              </w:rPr>
              <w:t>Senses: feel, hear, smell, see, taste, touch</w:t>
            </w:r>
          </w:p>
          <w:p w:rsidR="006C43B2" w:rsidRPr="00EB1458" w:rsidRDefault="006C43B2" w:rsidP="006C43B2">
            <w:pPr>
              <w:pStyle w:val="Default"/>
              <w:rPr>
                <w:sz w:val="18"/>
                <w:szCs w:val="18"/>
              </w:rPr>
            </w:pPr>
            <w:r w:rsidRPr="00EB1458">
              <w:rPr>
                <w:sz w:val="18"/>
                <w:szCs w:val="18"/>
              </w:rPr>
              <w:t>Carnivore, omnivore, herbivore</w:t>
            </w:r>
          </w:p>
        </w:tc>
        <w:tc>
          <w:tcPr>
            <w:tcW w:w="3180" w:type="dxa"/>
          </w:tcPr>
          <w:p w:rsidR="006C43B2" w:rsidRPr="00EB1458" w:rsidRDefault="006C43B2" w:rsidP="00E22508">
            <w:pPr>
              <w:pStyle w:val="Default"/>
              <w:rPr>
                <w:sz w:val="18"/>
                <w:szCs w:val="18"/>
              </w:rPr>
            </w:pPr>
            <w:r w:rsidRPr="00EB1458">
              <w:rPr>
                <w:sz w:val="18"/>
                <w:szCs w:val="18"/>
              </w:rPr>
              <w:t>Offspring, reproduction, growth, child, young/old stages (examples - chick/hen, baby/child/adult, caterpillar/butterfly), exercise, heartbeat, breathing, hygiene, germs, disease, food types (examples – meat, fish, vegetables, bread, rice, pasta)</w:t>
            </w:r>
          </w:p>
          <w:p w:rsidR="006C43B2" w:rsidRPr="00EB1458" w:rsidRDefault="006C43B2" w:rsidP="006C43B2">
            <w:pPr>
              <w:pStyle w:val="Default"/>
              <w:rPr>
                <w:color w:val="auto"/>
                <w:sz w:val="18"/>
                <w:szCs w:val="18"/>
              </w:rPr>
            </w:pPr>
            <w:r w:rsidRPr="00EB1458">
              <w:rPr>
                <w:color w:val="auto"/>
                <w:sz w:val="18"/>
                <w:szCs w:val="18"/>
              </w:rPr>
              <w:t>Baby, toddler, adult, eggs, fruit, vegetables, water, fibre, meat, fish, cheese, beans</w:t>
            </w:r>
          </w:p>
          <w:p w:rsidR="006C43B2" w:rsidRPr="00EB1458" w:rsidRDefault="006C43B2" w:rsidP="006C43B2">
            <w:pPr>
              <w:pStyle w:val="Default"/>
              <w:rPr>
                <w:color w:val="auto"/>
                <w:sz w:val="18"/>
                <w:szCs w:val="18"/>
              </w:rPr>
            </w:pPr>
            <w:r w:rsidRPr="00EB1458">
              <w:rPr>
                <w:color w:val="auto"/>
                <w:sz w:val="18"/>
                <w:szCs w:val="18"/>
              </w:rPr>
              <w:t>washing, exercise, diet</w:t>
            </w:r>
          </w:p>
          <w:p w:rsidR="006C43B2" w:rsidRPr="00EB1458" w:rsidRDefault="006C43B2" w:rsidP="006C43B2">
            <w:pPr>
              <w:pStyle w:val="Default"/>
              <w:rPr>
                <w:sz w:val="18"/>
                <w:szCs w:val="18"/>
              </w:rPr>
            </w:pPr>
            <w:r w:rsidRPr="00EB1458">
              <w:rPr>
                <w:color w:val="auto"/>
                <w:sz w:val="18"/>
                <w:szCs w:val="18"/>
              </w:rPr>
              <w:t>offspring</w:t>
            </w:r>
            <w:r w:rsidRPr="00EB1458">
              <w:rPr>
                <w:sz w:val="18"/>
                <w:szCs w:val="18"/>
              </w:rPr>
              <w:t xml:space="preserve"> </w:t>
            </w:r>
          </w:p>
          <w:p w:rsidR="006C43B2" w:rsidRPr="00EB1458" w:rsidRDefault="006C43B2">
            <w:pPr>
              <w:rPr>
                <w:rFonts w:ascii="Arial" w:hAnsi="Arial" w:cs="Arial"/>
                <w:sz w:val="18"/>
                <w:szCs w:val="18"/>
              </w:rPr>
            </w:pPr>
          </w:p>
        </w:tc>
        <w:tc>
          <w:tcPr>
            <w:tcW w:w="3344" w:type="dxa"/>
          </w:tcPr>
          <w:p w:rsidR="006C43B2" w:rsidRPr="00EB1458" w:rsidRDefault="006C43B2" w:rsidP="0028491D">
            <w:pPr>
              <w:pStyle w:val="Default"/>
              <w:rPr>
                <w:sz w:val="18"/>
                <w:szCs w:val="18"/>
              </w:rPr>
            </w:pPr>
            <w:r w:rsidRPr="00EB1458">
              <w:rPr>
                <w:sz w:val="18"/>
                <w:szCs w:val="18"/>
              </w:rPr>
              <w:t xml:space="preserve">Nutrition, nutrients, carbohydrates, sugars, protein, vitamins, minerals, fibre, fat, water, skeleton, bones, muscles, support, protect, move, skull, ribs, spine, muscles, joints </w:t>
            </w:r>
          </w:p>
          <w:p w:rsidR="006C43B2" w:rsidRPr="00EB1458" w:rsidRDefault="006C43B2" w:rsidP="0028491D">
            <w:pPr>
              <w:pStyle w:val="Default"/>
              <w:rPr>
                <w:sz w:val="18"/>
                <w:szCs w:val="18"/>
              </w:rPr>
            </w:pPr>
            <w:r w:rsidRPr="00EB1458">
              <w:rPr>
                <w:color w:val="auto"/>
                <w:sz w:val="18"/>
                <w:szCs w:val="18"/>
              </w:rPr>
              <w:t>Balanced diet, carbohydrates, protein, fats, fibre, fruit and vegetables, bones, muscles, femur, ribs, spine, tibia, shoulder blade, hollow, relax and contract, protect, support, internal skeleton, exoskeleton</w:t>
            </w:r>
          </w:p>
          <w:p w:rsidR="006C43B2" w:rsidRPr="00EB1458" w:rsidRDefault="006C43B2">
            <w:pPr>
              <w:rPr>
                <w:rFonts w:ascii="Arial" w:hAnsi="Arial" w:cs="Arial"/>
                <w:sz w:val="18"/>
                <w:szCs w:val="18"/>
              </w:rPr>
            </w:pPr>
          </w:p>
        </w:tc>
      </w:tr>
      <w:tr w:rsidR="006C43B2" w:rsidTr="00E41D11">
        <w:tc>
          <w:tcPr>
            <w:tcW w:w="2122" w:type="dxa"/>
          </w:tcPr>
          <w:p w:rsidR="00E54A11" w:rsidRDefault="00E54A11" w:rsidP="00E22508">
            <w:pPr>
              <w:jc w:val="center"/>
              <w:rPr>
                <w:b/>
                <w:sz w:val="28"/>
                <w:szCs w:val="28"/>
              </w:rPr>
            </w:pPr>
          </w:p>
          <w:p w:rsidR="00E54A11" w:rsidRDefault="00E54A11" w:rsidP="00E22508">
            <w:pPr>
              <w:jc w:val="center"/>
              <w:rPr>
                <w:b/>
                <w:sz w:val="28"/>
                <w:szCs w:val="28"/>
              </w:rPr>
            </w:pPr>
          </w:p>
          <w:p w:rsidR="006C43B2" w:rsidRPr="00E54A11" w:rsidRDefault="006C43B2" w:rsidP="00E22508">
            <w:pPr>
              <w:jc w:val="center"/>
              <w:rPr>
                <w:b/>
                <w:sz w:val="28"/>
                <w:szCs w:val="28"/>
              </w:rPr>
            </w:pPr>
            <w:r w:rsidRPr="00E54A11">
              <w:rPr>
                <w:b/>
                <w:sz w:val="28"/>
                <w:szCs w:val="28"/>
              </w:rPr>
              <w:t>Materials</w:t>
            </w:r>
          </w:p>
        </w:tc>
        <w:tc>
          <w:tcPr>
            <w:tcW w:w="1559" w:type="dxa"/>
          </w:tcPr>
          <w:p w:rsidR="006C43B2" w:rsidRPr="00EB1458" w:rsidRDefault="006C43B2" w:rsidP="00E22508">
            <w:pPr>
              <w:pStyle w:val="Default"/>
              <w:rPr>
                <w:sz w:val="18"/>
                <w:szCs w:val="18"/>
              </w:rPr>
            </w:pPr>
          </w:p>
        </w:tc>
        <w:tc>
          <w:tcPr>
            <w:tcW w:w="5183" w:type="dxa"/>
          </w:tcPr>
          <w:p w:rsidR="006C43B2" w:rsidRPr="00EB1458" w:rsidRDefault="006C43B2" w:rsidP="00E22508">
            <w:pPr>
              <w:pStyle w:val="Default"/>
              <w:rPr>
                <w:sz w:val="18"/>
                <w:szCs w:val="18"/>
              </w:rPr>
            </w:pPr>
            <w:r w:rsidRPr="00EB1458">
              <w:rPr>
                <w:sz w:val="18"/>
                <w:szCs w:val="18"/>
              </w:rPr>
              <w:t xml:space="preserve">Object, material, wood, plastic, glass, metal, water, rock, brick, paper, fabric, elastic, foil, card/cardboard, rubber, wool, clay, hard, soft, stretchy, stiff, bendy, floppy, waterproof, absorbent, breaks/tears, rough, smooth, shiny, dull, see-through, not see-through </w:t>
            </w:r>
          </w:p>
          <w:p w:rsidR="00EA4A63" w:rsidRPr="00EB1458" w:rsidRDefault="00EA4A63" w:rsidP="00E22508">
            <w:pPr>
              <w:pStyle w:val="Default"/>
              <w:rPr>
                <w:sz w:val="18"/>
                <w:szCs w:val="18"/>
              </w:rPr>
            </w:pPr>
            <w:r w:rsidRPr="00EB1458">
              <w:rPr>
                <w:color w:val="auto"/>
                <w:sz w:val="18"/>
                <w:szCs w:val="18"/>
              </w:rPr>
              <w:t>Hard, stiff, rough, not bendy, opaque, strong, soft, shiny, smooth, waterproof, stretchy, material, transparent, dull, bendy, absorbent, wood, plastic, glass, magnetic, elastic, fabric, metal, water, rock,</w:t>
            </w:r>
          </w:p>
        </w:tc>
        <w:tc>
          <w:tcPr>
            <w:tcW w:w="3180" w:type="dxa"/>
          </w:tcPr>
          <w:p w:rsidR="006C43B2" w:rsidRPr="00EB1458" w:rsidRDefault="006C43B2" w:rsidP="00E22508">
            <w:pPr>
              <w:pStyle w:val="Default"/>
              <w:rPr>
                <w:sz w:val="16"/>
                <w:szCs w:val="16"/>
              </w:rPr>
            </w:pPr>
            <w:r w:rsidRPr="00EB1458">
              <w:rPr>
                <w:sz w:val="16"/>
                <w:szCs w:val="16"/>
              </w:rPr>
              <w:t xml:space="preserve">Names of materials – wood, metal, plastic, glass, brick, rock, paper, cardboard </w:t>
            </w:r>
          </w:p>
          <w:p w:rsidR="006C43B2" w:rsidRPr="00EB1458" w:rsidRDefault="006C43B2" w:rsidP="00E22508">
            <w:pPr>
              <w:pStyle w:val="Default"/>
              <w:rPr>
                <w:sz w:val="16"/>
                <w:szCs w:val="16"/>
              </w:rPr>
            </w:pPr>
            <w:r w:rsidRPr="00EB1458">
              <w:rPr>
                <w:sz w:val="16"/>
                <w:szCs w:val="16"/>
              </w:rPr>
              <w:t xml:space="preserve">Properties of materials – as for Year 1 plus opaque, transparent and translucent, reflective, non-reflective, flexible, rigid </w:t>
            </w:r>
          </w:p>
          <w:p w:rsidR="006C43B2" w:rsidRPr="00EB1458" w:rsidRDefault="006C43B2" w:rsidP="00E22508">
            <w:pPr>
              <w:rPr>
                <w:rFonts w:ascii="Arial" w:hAnsi="Arial" w:cs="Arial"/>
                <w:sz w:val="16"/>
                <w:szCs w:val="16"/>
              </w:rPr>
            </w:pPr>
            <w:r w:rsidRPr="00EB1458">
              <w:rPr>
                <w:rFonts w:ascii="Arial" w:hAnsi="Arial" w:cs="Arial"/>
                <w:sz w:val="16"/>
                <w:szCs w:val="16"/>
              </w:rPr>
              <w:t xml:space="preserve">Shape, push/pushing, pull/puling, twist/twisting, squash/squashing, bend/bending, stretch/stretching </w:t>
            </w:r>
          </w:p>
          <w:p w:rsidR="006C43B2" w:rsidRPr="00EB1458" w:rsidRDefault="00EA4A63" w:rsidP="00E22508">
            <w:pPr>
              <w:rPr>
                <w:rFonts w:ascii="Arial" w:hAnsi="Arial" w:cs="Arial"/>
                <w:sz w:val="16"/>
                <w:szCs w:val="16"/>
              </w:rPr>
            </w:pPr>
            <w:r w:rsidRPr="00EB1458">
              <w:rPr>
                <w:rFonts w:ascii="Arial" w:hAnsi="Arial" w:cs="Arial"/>
                <w:sz w:val="16"/>
                <w:szCs w:val="16"/>
              </w:rPr>
              <w:t>Brick, cardboard, transparent, waterproof,  insulate, keep warm, hard, rigid, strong, flexible, squash, stretch, twist, bend</w:t>
            </w:r>
          </w:p>
        </w:tc>
        <w:tc>
          <w:tcPr>
            <w:tcW w:w="3344" w:type="dxa"/>
          </w:tcPr>
          <w:p w:rsidR="006C43B2" w:rsidRPr="00EB1458" w:rsidRDefault="006C43B2">
            <w:pPr>
              <w:rPr>
                <w:rFonts w:ascii="Arial" w:hAnsi="Arial" w:cs="Arial"/>
                <w:sz w:val="18"/>
                <w:szCs w:val="18"/>
              </w:rPr>
            </w:pPr>
          </w:p>
        </w:tc>
      </w:tr>
      <w:tr w:rsidR="006C43B2" w:rsidTr="00E41D11">
        <w:tc>
          <w:tcPr>
            <w:tcW w:w="2122" w:type="dxa"/>
          </w:tcPr>
          <w:p w:rsidR="006C43B2" w:rsidRPr="00E54A11" w:rsidRDefault="006C43B2" w:rsidP="0028491D">
            <w:pPr>
              <w:jc w:val="center"/>
              <w:rPr>
                <w:b/>
                <w:sz w:val="28"/>
                <w:szCs w:val="28"/>
              </w:rPr>
            </w:pPr>
            <w:r w:rsidRPr="00E54A11">
              <w:rPr>
                <w:b/>
                <w:sz w:val="28"/>
                <w:szCs w:val="28"/>
              </w:rPr>
              <w:lastRenderedPageBreak/>
              <w:t>Area of Study / Concept</w:t>
            </w:r>
          </w:p>
        </w:tc>
        <w:tc>
          <w:tcPr>
            <w:tcW w:w="1559" w:type="dxa"/>
          </w:tcPr>
          <w:p w:rsidR="006C43B2" w:rsidRPr="00EB1458" w:rsidRDefault="00E41D11" w:rsidP="0028491D">
            <w:pPr>
              <w:jc w:val="center"/>
              <w:rPr>
                <w:rFonts w:ascii="Arial" w:hAnsi="Arial" w:cs="Arial"/>
                <w:b/>
                <w:sz w:val="28"/>
                <w:szCs w:val="28"/>
              </w:rPr>
            </w:pPr>
            <w:r w:rsidRPr="00EB1458">
              <w:rPr>
                <w:rFonts w:ascii="Arial" w:hAnsi="Arial" w:cs="Arial"/>
                <w:b/>
                <w:sz w:val="28"/>
                <w:szCs w:val="28"/>
              </w:rPr>
              <w:t>EYFS</w:t>
            </w:r>
          </w:p>
        </w:tc>
        <w:tc>
          <w:tcPr>
            <w:tcW w:w="5183" w:type="dxa"/>
          </w:tcPr>
          <w:p w:rsidR="006C43B2" w:rsidRPr="00EB1458" w:rsidRDefault="006C43B2" w:rsidP="0028491D">
            <w:pPr>
              <w:jc w:val="center"/>
              <w:rPr>
                <w:rFonts w:ascii="Arial" w:hAnsi="Arial" w:cs="Arial"/>
                <w:b/>
                <w:sz w:val="28"/>
                <w:szCs w:val="28"/>
              </w:rPr>
            </w:pPr>
            <w:r w:rsidRPr="00EB1458">
              <w:rPr>
                <w:rFonts w:ascii="Arial" w:hAnsi="Arial" w:cs="Arial"/>
                <w:b/>
                <w:sz w:val="28"/>
                <w:szCs w:val="28"/>
              </w:rPr>
              <w:t>Year 1</w:t>
            </w:r>
          </w:p>
        </w:tc>
        <w:tc>
          <w:tcPr>
            <w:tcW w:w="3180" w:type="dxa"/>
          </w:tcPr>
          <w:p w:rsidR="006C43B2" w:rsidRPr="00EB1458" w:rsidRDefault="006C43B2" w:rsidP="0028491D">
            <w:pPr>
              <w:jc w:val="center"/>
              <w:rPr>
                <w:rFonts w:ascii="Arial" w:hAnsi="Arial" w:cs="Arial"/>
                <w:b/>
                <w:sz w:val="28"/>
                <w:szCs w:val="28"/>
              </w:rPr>
            </w:pPr>
            <w:r w:rsidRPr="00EB1458">
              <w:rPr>
                <w:rFonts w:ascii="Arial" w:hAnsi="Arial" w:cs="Arial"/>
                <w:b/>
                <w:sz w:val="28"/>
                <w:szCs w:val="28"/>
              </w:rPr>
              <w:t>Year 2</w:t>
            </w:r>
          </w:p>
        </w:tc>
        <w:tc>
          <w:tcPr>
            <w:tcW w:w="3344" w:type="dxa"/>
          </w:tcPr>
          <w:p w:rsidR="006C43B2" w:rsidRPr="00EB1458" w:rsidRDefault="006C43B2" w:rsidP="0028491D">
            <w:pPr>
              <w:jc w:val="center"/>
              <w:rPr>
                <w:rFonts w:ascii="Arial" w:hAnsi="Arial" w:cs="Arial"/>
                <w:b/>
                <w:sz w:val="28"/>
                <w:szCs w:val="28"/>
              </w:rPr>
            </w:pPr>
            <w:r w:rsidRPr="00EB1458">
              <w:rPr>
                <w:rFonts w:ascii="Arial" w:hAnsi="Arial" w:cs="Arial"/>
                <w:b/>
                <w:sz w:val="28"/>
                <w:szCs w:val="28"/>
              </w:rPr>
              <w:t>Year 3</w:t>
            </w:r>
          </w:p>
        </w:tc>
      </w:tr>
      <w:tr w:rsidR="006C43B2" w:rsidTr="00E41D11">
        <w:tc>
          <w:tcPr>
            <w:tcW w:w="2122" w:type="dxa"/>
          </w:tcPr>
          <w:p w:rsidR="006C43B2" w:rsidRPr="00E41D11" w:rsidRDefault="006C43B2" w:rsidP="0028491D">
            <w:pPr>
              <w:jc w:val="center"/>
              <w:rPr>
                <w:b/>
                <w:sz w:val="28"/>
                <w:szCs w:val="28"/>
              </w:rPr>
            </w:pPr>
            <w:r w:rsidRPr="00E41D11">
              <w:rPr>
                <w:b/>
                <w:sz w:val="28"/>
                <w:szCs w:val="28"/>
              </w:rPr>
              <w:t>Seasonal Changes</w:t>
            </w:r>
          </w:p>
        </w:tc>
        <w:tc>
          <w:tcPr>
            <w:tcW w:w="1559" w:type="dxa"/>
          </w:tcPr>
          <w:p w:rsidR="006C43B2" w:rsidRPr="00EB1458" w:rsidRDefault="006C43B2" w:rsidP="0028491D">
            <w:pPr>
              <w:pStyle w:val="Default"/>
              <w:rPr>
                <w:sz w:val="22"/>
                <w:szCs w:val="22"/>
              </w:rPr>
            </w:pPr>
          </w:p>
        </w:tc>
        <w:tc>
          <w:tcPr>
            <w:tcW w:w="5183" w:type="dxa"/>
          </w:tcPr>
          <w:p w:rsidR="006C43B2" w:rsidRPr="00EB1458" w:rsidRDefault="006C43B2" w:rsidP="0028491D">
            <w:pPr>
              <w:pStyle w:val="Default"/>
              <w:rPr>
                <w:sz w:val="20"/>
                <w:szCs w:val="20"/>
              </w:rPr>
            </w:pPr>
            <w:r w:rsidRPr="00EB1458">
              <w:rPr>
                <w:sz w:val="20"/>
                <w:szCs w:val="20"/>
              </w:rPr>
              <w:t xml:space="preserve"> Weather (sunny, rainy, windy, snowy etc.) </w:t>
            </w:r>
          </w:p>
          <w:p w:rsidR="006C43B2" w:rsidRPr="00EB1458" w:rsidRDefault="006C43B2" w:rsidP="0028491D">
            <w:pPr>
              <w:pStyle w:val="Default"/>
              <w:rPr>
                <w:sz w:val="20"/>
                <w:szCs w:val="20"/>
              </w:rPr>
            </w:pPr>
            <w:r w:rsidRPr="00EB1458">
              <w:rPr>
                <w:sz w:val="20"/>
                <w:szCs w:val="20"/>
              </w:rPr>
              <w:t xml:space="preserve"> Seasons (winter, summer, spring, autumn) </w:t>
            </w:r>
          </w:p>
          <w:p w:rsidR="006C43B2" w:rsidRPr="00EB1458" w:rsidRDefault="006C43B2" w:rsidP="0028491D">
            <w:pPr>
              <w:pStyle w:val="Default"/>
              <w:rPr>
                <w:sz w:val="20"/>
                <w:szCs w:val="20"/>
              </w:rPr>
            </w:pPr>
            <w:r w:rsidRPr="00EB1458">
              <w:rPr>
                <w:sz w:val="20"/>
                <w:szCs w:val="20"/>
              </w:rPr>
              <w:t xml:space="preserve">Sun, sunrise, sunset, day length </w:t>
            </w:r>
          </w:p>
        </w:tc>
        <w:tc>
          <w:tcPr>
            <w:tcW w:w="3180" w:type="dxa"/>
          </w:tcPr>
          <w:p w:rsidR="006C43B2" w:rsidRPr="00EB1458" w:rsidRDefault="006C43B2" w:rsidP="0028491D">
            <w:pPr>
              <w:rPr>
                <w:rFonts w:ascii="Arial" w:hAnsi="Arial" w:cs="Arial"/>
                <w:sz w:val="20"/>
                <w:szCs w:val="20"/>
              </w:rPr>
            </w:pPr>
          </w:p>
        </w:tc>
        <w:tc>
          <w:tcPr>
            <w:tcW w:w="3344" w:type="dxa"/>
          </w:tcPr>
          <w:p w:rsidR="006C43B2" w:rsidRPr="00EB1458" w:rsidRDefault="006C43B2" w:rsidP="0028491D">
            <w:pPr>
              <w:rPr>
                <w:rFonts w:ascii="Arial" w:hAnsi="Arial" w:cs="Arial"/>
                <w:sz w:val="20"/>
                <w:szCs w:val="20"/>
              </w:rPr>
            </w:pPr>
          </w:p>
        </w:tc>
      </w:tr>
      <w:tr w:rsidR="006C43B2" w:rsidTr="00E41D11">
        <w:tc>
          <w:tcPr>
            <w:tcW w:w="2122" w:type="dxa"/>
          </w:tcPr>
          <w:p w:rsidR="006C43B2" w:rsidRPr="00E41D11" w:rsidRDefault="006C43B2" w:rsidP="0028491D">
            <w:pPr>
              <w:jc w:val="center"/>
              <w:rPr>
                <w:b/>
                <w:sz w:val="28"/>
                <w:szCs w:val="28"/>
              </w:rPr>
            </w:pPr>
            <w:r w:rsidRPr="00E41D11">
              <w:rPr>
                <w:b/>
                <w:sz w:val="28"/>
                <w:szCs w:val="28"/>
              </w:rPr>
              <w:t>Living things and their Habitat</w:t>
            </w:r>
          </w:p>
        </w:tc>
        <w:tc>
          <w:tcPr>
            <w:tcW w:w="1559" w:type="dxa"/>
          </w:tcPr>
          <w:p w:rsidR="006C43B2" w:rsidRPr="00EB1458" w:rsidRDefault="006C43B2" w:rsidP="0028491D">
            <w:pPr>
              <w:rPr>
                <w:rFonts w:ascii="Arial" w:hAnsi="Arial" w:cs="Arial"/>
              </w:rPr>
            </w:pPr>
          </w:p>
        </w:tc>
        <w:tc>
          <w:tcPr>
            <w:tcW w:w="5183" w:type="dxa"/>
          </w:tcPr>
          <w:p w:rsidR="006C43B2" w:rsidRPr="00EB1458" w:rsidRDefault="006C43B2" w:rsidP="0028491D">
            <w:pPr>
              <w:rPr>
                <w:rFonts w:ascii="Arial" w:hAnsi="Arial" w:cs="Arial"/>
                <w:sz w:val="20"/>
                <w:szCs w:val="20"/>
              </w:rPr>
            </w:pPr>
            <w:r w:rsidRPr="00EB1458">
              <w:rPr>
                <w:rFonts w:ascii="Arial" w:hAnsi="Arial" w:cs="Arial"/>
                <w:sz w:val="20"/>
                <w:szCs w:val="20"/>
              </w:rPr>
              <w:t>Seasons: Autumn, Spring, Summer, Winter, deciduous, evergreen, shoot, fruit, earth, seeds, leaves, flowers, weather types: rain, hail, snow, ice, frost, sun, showers, wind, reproduce, babies/adults, life cycles, birds, insects, cold, warm, hot, sunrise, sunset</w:t>
            </w:r>
          </w:p>
        </w:tc>
        <w:tc>
          <w:tcPr>
            <w:tcW w:w="3180" w:type="dxa"/>
          </w:tcPr>
          <w:p w:rsidR="006C43B2" w:rsidRPr="00EB1458" w:rsidRDefault="006C43B2" w:rsidP="0028491D">
            <w:pPr>
              <w:pStyle w:val="Default"/>
              <w:rPr>
                <w:sz w:val="20"/>
                <w:szCs w:val="20"/>
              </w:rPr>
            </w:pPr>
            <w:r w:rsidRPr="00EB1458">
              <w:rPr>
                <w:sz w:val="20"/>
                <w:szCs w:val="20"/>
              </w:rPr>
              <w:t xml:space="preserve">Living, dead, never been alive, suited, suitable, basic needs, food, food chain, shelter, move, feed </w:t>
            </w:r>
          </w:p>
          <w:p w:rsidR="006C43B2" w:rsidRPr="00EB1458" w:rsidRDefault="006C43B2" w:rsidP="0028491D">
            <w:pPr>
              <w:pStyle w:val="Default"/>
              <w:rPr>
                <w:sz w:val="20"/>
                <w:szCs w:val="20"/>
              </w:rPr>
            </w:pPr>
            <w:r w:rsidRPr="00EB1458">
              <w:rPr>
                <w:sz w:val="20"/>
                <w:szCs w:val="20"/>
              </w:rPr>
              <w:t xml:space="preserve"> Names of local habitats e.g. pond, woodland etc. </w:t>
            </w:r>
          </w:p>
          <w:p w:rsidR="006C43B2" w:rsidRPr="00EB1458" w:rsidRDefault="006C43B2" w:rsidP="0028491D">
            <w:pPr>
              <w:pStyle w:val="Default"/>
              <w:rPr>
                <w:sz w:val="20"/>
                <w:szCs w:val="20"/>
              </w:rPr>
            </w:pPr>
            <w:r w:rsidRPr="00EB1458">
              <w:rPr>
                <w:sz w:val="20"/>
                <w:szCs w:val="20"/>
              </w:rPr>
              <w:t xml:space="preserve"> Names of micro-habitats e.g. under logs, in bushes etc. </w:t>
            </w:r>
          </w:p>
          <w:p w:rsidR="006C43B2" w:rsidRPr="00EB1458" w:rsidRDefault="006C43B2" w:rsidP="0028491D">
            <w:pPr>
              <w:rPr>
                <w:rFonts w:ascii="Arial" w:hAnsi="Arial" w:cs="Arial"/>
                <w:sz w:val="20"/>
                <w:szCs w:val="20"/>
              </w:rPr>
            </w:pPr>
            <w:r w:rsidRPr="00EB1458">
              <w:rPr>
                <w:rFonts w:ascii="Arial" w:hAnsi="Arial" w:cs="Arial"/>
                <w:sz w:val="20"/>
                <w:szCs w:val="20"/>
              </w:rPr>
              <w:t>Dead, alive, living, non-living, habitats, keys, breathe, grow, eat, have babies, move, sense, go to the toilet, habitat, microhabitat, food chain</w:t>
            </w:r>
          </w:p>
        </w:tc>
        <w:tc>
          <w:tcPr>
            <w:tcW w:w="3344" w:type="dxa"/>
          </w:tcPr>
          <w:p w:rsidR="006C43B2" w:rsidRPr="00EB1458" w:rsidRDefault="006C43B2" w:rsidP="0028491D">
            <w:pPr>
              <w:rPr>
                <w:rFonts w:ascii="Arial" w:hAnsi="Arial" w:cs="Arial"/>
                <w:sz w:val="20"/>
                <w:szCs w:val="20"/>
              </w:rPr>
            </w:pPr>
          </w:p>
        </w:tc>
      </w:tr>
      <w:tr w:rsidR="006C43B2" w:rsidTr="00E41D11">
        <w:tc>
          <w:tcPr>
            <w:tcW w:w="2122" w:type="dxa"/>
          </w:tcPr>
          <w:p w:rsidR="00E41D11" w:rsidRDefault="00E41D11" w:rsidP="0028491D">
            <w:pPr>
              <w:jc w:val="center"/>
              <w:rPr>
                <w:b/>
                <w:sz w:val="28"/>
                <w:szCs w:val="28"/>
              </w:rPr>
            </w:pPr>
          </w:p>
          <w:p w:rsidR="00E41D11" w:rsidRDefault="00E41D11" w:rsidP="0028491D">
            <w:pPr>
              <w:jc w:val="center"/>
              <w:rPr>
                <w:b/>
                <w:sz w:val="28"/>
                <w:szCs w:val="28"/>
              </w:rPr>
            </w:pPr>
          </w:p>
          <w:p w:rsidR="00E41D11" w:rsidRDefault="00E41D11" w:rsidP="0028491D">
            <w:pPr>
              <w:jc w:val="center"/>
              <w:rPr>
                <w:b/>
                <w:sz w:val="28"/>
                <w:szCs w:val="28"/>
              </w:rPr>
            </w:pPr>
          </w:p>
          <w:p w:rsidR="006C43B2" w:rsidRPr="00E41D11" w:rsidRDefault="006C43B2" w:rsidP="0028491D">
            <w:pPr>
              <w:jc w:val="center"/>
              <w:rPr>
                <w:b/>
                <w:sz w:val="28"/>
                <w:szCs w:val="28"/>
              </w:rPr>
            </w:pPr>
            <w:r w:rsidRPr="00E41D11">
              <w:rPr>
                <w:b/>
                <w:sz w:val="28"/>
                <w:szCs w:val="28"/>
              </w:rPr>
              <w:t>Rocks</w:t>
            </w:r>
          </w:p>
        </w:tc>
        <w:tc>
          <w:tcPr>
            <w:tcW w:w="1559" w:type="dxa"/>
          </w:tcPr>
          <w:p w:rsidR="006C43B2" w:rsidRPr="00EB1458" w:rsidRDefault="006C43B2" w:rsidP="0028491D">
            <w:pPr>
              <w:rPr>
                <w:rFonts w:ascii="Arial" w:hAnsi="Arial" w:cs="Arial"/>
              </w:rPr>
            </w:pPr>
          </w:p>
        </w:tc>
        <w:tc>
          <w:tcPr>
            <w:tcW w:w="5183" w:type="dxa"/>
          </w:tcPr>
          <w:p w:rsidR="006C43B2" w:rsidRPr="00EB1458" w:rsidRDefault="006C43B2" w:rsidP="0028491D">
            <w:pPr>
              <w:rPr>
                <w:rFonts w:ascii="Arial" w:hAnsi="Arial" w:cs="Arial"/>
                <w:sz w:val="20"/>
                <w:szCs w:val="20"/>
              </w:rPr>
            </w:pPr>
          </w:p>
        </w:tc>
        <w:tc>
          <w:tcPr>
            <w:tcW w:w="3180" w:type="dxa"/>
          </w:tcPr>
          <w:p w:rsidR="006C43B2" w:rsidRPr="00EB1458" w:rsidRDefault="006C43B2" w:rsidP="0028491D">
            <w:pPr>
              <w:pStyle w:val="Default"/>
              <w:rPr>
                <w:sz w:val="20"/>
                <w:szCs w:val="20"/>
              </w:rPr>
            </w:pPr>
          </w:p>
        </w:tc>
        <w:tc>
          <w:tcPr>
            <w:tcW w:w="3344" w:type="dxa"/>
          </w:tcPr>
          <w:p w:rsidR="006C43B2" w:rsidRPr="00EB1458" w:rsidRDefault="006C43B2" w:rsidP="0028491D">
            <w:pPr>
              <w:pStyle w:val="Default"/>
              <w:rPr>
                <w:sz w:val="20"/>
                <w:szCs w:val="20"/>
              </w:rPr>
            </w:pPr>
            <w:r w:rsidRPr="00EB1458">
              <w:rPr>
                <w:sz w:val="20"/>
                <w:szCs w:val="20"/>
              </w:rPr>
              <w:t xml:space="preserve">Rock, stone, pebble, boulder, grain, crystals, layers, hard, soft, texture, absorb water, soil, fossil, marble, chalk, granite, sandstone, slate, soil, peat, sandy/chalk/clay soil </w:t>
            </w:r>
          </w:p>
          <w:p w:rsidR="006C43B2" w:rsidRPr="00EB1458" w:rsidRDefault="00EA4A63" w:rsidP="0028491D">
            <w:pPr>
              <w:rPr>
                <w:rFonts w:ascii="Arial" w:hAnsi="Arial" w:cs="Arial"/>
                <w:sz w:val="20"/>
                <w:szCs w:val="20"/>
              </w:rPr>
            </w:pPr>
            <w:r w:rsidRPr="00EB1458">
              <w:rPr>
                <w:rFonts w:ascii="Arial" w:hAnsi="Arial" w:cs="Arial"/>
                <w:sz w:val="20"/>
                <w:szCs w:val="20"/>
              </w:rPr>
              <w:t>Rock, soil, marble, granite, sand, stone, slate, chalk, clay, texture, absorbed, permeable, pebble, characteristic, surface, organic, impermeable, crystal, grains, crumbly, igneous, sedimentary, metamorphic, fossil,</w:t>
            </w:r>
          </w:p>
        </w:tc>
      </w:tr>
      <w:tr w:rsidR="006C43B2" w:rsidTr="00E41D11">
        <w:tc>
          <w:tcPr>
            <w:tcW w:w="2122" w:type="dxa"/>
          </w:tcPr>
          <w:p w:rsidR="00E41D11" w:rsidRDefault="00E41D11" w:rsidP="0028491D">
            <w:pPr>
              <w:jc w:val="center"/>
              <w:rPr>
                <w:b/>
                <w:sz w:val="28"/>
                <w:szCs w:val="28"/>
              </w:rPr>
            </w:pPr>
          </w:p>
          <w:p w:rsidR="00E41D11" w:rsidRDefault="00E41D11" w:rsidP="0028491D">
            <w:pPr>
              <w:jc w:val="center"/>
              <w:rPr>
                <w:b/>
                <w:sz w:val="28"/>
                <w:szCs w:val="28"/>
              </w:rPr>
            </w:pPr>
          </w:p>
          <w:p w:rsidR="00E41D11" w:rsidRDefault="00E41D11" w:rsidP="0028491D">
            <w:pPr>
              <w:jc w:val="center"/>
              <w:rPr>
                <w:b/>
                <w:sz w:val="28"/>
                <w:szCs w:val="28"/>
              </w:rPr>
            </w:pPr>
          </w:p>
          <w:p w:rsidR="006C43B2" w:rsidRPr="00E41D11" w:rsidRDefault="006C43B2" w:rsidP="0028491D">
            <w:pPr>
              <w:jc w:val="center"/>
              <w:rPr>
                <w:b/>
                <w:sz w:val="28"/>
                <w:szCs w:val="28"/>
              </w:rPr>
            </w:pPr>
            <w:r w:rsidRPr="00E41D11">
              <w:rPr>
                <w:b/>
                <w:sz w:val="28"/>
                <w:szCs w:val="28"/>
              </w:rPr>
              <w:t>Light</w:t>
            </w:r>
          </w:p>
        </w:tc>
        <w:tc>
          <w:tcPr>
            <w:tcW w:w="1559" w:type="dxa"/>
          </w:tcPr>
          <w:p w:rsidR="006C43B2" w:rsidRPr="00EB1458" w:rsidRDefault="006C43B2" w:rsidP="0028491D">
            <w:pPr>
              <w:rPr>
                <w:rFonts w:ascii="Arial" w:hAnsi="Arial" w:cs="Arial"/>
              </w:rPr>
            </w:pPr>
          </w:p>
        </w:tc>
        <w:tc>
          <w:tcPr>
            <w:tcW w:w="5183" w:type="dxa"/>
          </w:tcPr>
          <w:p w:rsidR="006C43B2" w:rsidRPr="00EB1458" w:rsidRDefault="006C43B2" w:rsidP="0028491D">
            <w:pPr>
              <w:rPr>
                <w:rFonts w:ascii="Arial" w:hAnsi="Arial" w:cs="Arial"/>
                <w:sz w:val="20"/>
                <w:szCs w:val="20"/>
              </w:rPr>
            </w:pPr>
          </w:p>
        </w:tc>
        <w:tc>
          <w:tcPr>
            <w:tcW w:w="3180" w:type="dxa"/>
          </w:tcPr>
          <w:p w:rsidR="006C43B2" w:rsidRPr="00EB1458" w:rsidRDefault="006C43B2" w:rsidP="0028491D">
            <w:pPr>
              <w:pStyle w:val="Default"/>
              <w:rPr>
                <w:sz w:val="20"/>
                <w:szCs w:val="20"/>
              </w:rPr>
            </w:pPr>
          </w:p>
        </w:tc>
        <w:tc>
          <w:tcPr>
            <w:tcW w:w="3344" w:type="dxa"/>
          </w:tcPr>
          <w:p w:rsidR="006C43B2" w:rsidRPr="00EB1458" w:rsidRDefault="006C43B2" w:rsidP="0028491D">
            <w:pPr>
              <w:pStyle w:val="Default"/>
              <w:rPr>
                <w:sz w:val="18"/>
                <w:szCs w:val="18"/>
              </w:rPr>
            </w:pPr>
            <w:r w:rsidRPr="00EB1458">
              <w:rPr>
                <w:sz w:val="18"/>
                <w:szCs w:val="18"/>
              </w:rPr>
              <w:t xml:space="preserve">Light, light source, dark, absence of light, transparent, translucent, opaque, shiny, matt, surface, shadow, reflect, mirror, sunlight, dangerous </w:t>
            </w:r>
          </w:p>
          <w:p w:rsidR="006C43B2" w:rsidRPr="00EB1458" w:rsidRDefault="00EA4A63" w:rsidP="00E41D11">
            <w:pPr>
              <w:rPr>
                <w:rFonts w:ascii="Arial" w:hAnsi="Arial" w:cs="Arial"/>
                <w:sz w:val="18"/>
                <w:szCs w:val="18"/>
              </w:rPr>
            </w:pPr>
            <w:r w:rsidRPr="00EB1458">
              <w:rPr>
                <w:rFonts w:ascii="Arial" w:hAnsi="Arial" w:cs="Arial"/>
                <w:sz w:val="18"/>
                <w:szCs w:val="18"/>
              </w:rPr>
              <w:t>Shadow, light, flames, opaque, block, direction, light, travels, shortest, longest, highest, torch, shape, similar, transparent, translucent, light source, sun, object daytime, night-time, reflect, shine, shiny, absorb, reflective surface, surfac</w:t>
            </w:r>
            <w:r w:rsidR="00E41D11" w:rsidRPr="00EB1458">
              <w:rPr>
                <w:rFonts w:ascii="Arial" w:hAnsi="Arial" w:cs="Arial"/>
                <w:sz w:val="18"/>
                <w:szCs w:val="18"/>
              </w:rPr>
              <w:t>e, mirror, sundial, block, lamp</w:t>
            </w:r>
          </w:p>
        </w:tc>
      </w:tr>
      <w:tr w:rsidR="00E41D11" w:rsidTr="00E41D11">
        <w:tc>
          <w:tcPr>
            <w:tcW w:w="2122" w:type="dxa"/>
          </w:tcPr>
          <w:p w:rsidR="00E41D11" w:rsidRPr="00E54A11" w:rsidRDefault="00E41D11" w:rsidP="00E41D11">
            <w:pPr>
              <w:jc w:val="center"/>
              <w:rPr>
                <w:b/>
                <w:sz w:val="28"/>
                <w:szCs w:val="28"/>
              </w:rPr>
            </w:pPr>
            <w:r w:rsidRPr="00E54A11">
              <w:rPr>
                <w:b/>
                <w:sz w:val="28"/>
                <w:szCs w:val="28"/>
              </w:rPr>
              <w:lastRenderedPageBreak/>
              <w:t>Area of Study / Concept</w:t>
            </w:r>
          </w:p>
        </w:tc>
        <w:tc>
          <w:tcPr>
            <w:tcW w:w="1559" w:type="dxa"/>
          </w:tcPr>
          <w:p w:rsidR="00E41D11" w:rsidRPr="00EB1458" w:rsidRDefault="00E41D11" w:rsidP="00E41D11">
            <w:pPr>
              <w:jc w:val="center"/>
              <w:rPr>
                <w:rFonts w:ascii="Arial" w:hAnsi="Arial" w:cs="Arial"/>
                <w:b/>
                <w:sz w:val="28"/>
                <w:szCs w:val="28"/>
              </w:rPr>
            </w:pPr>
            <w:r w:rsidRPr="00EB1458">
              <w:rPr>
                <w:rFonts w:ascii="Arial" w:hAnsi="Arial" w:cs="Arial"/>
                <w:b/>
                <w:sz w:val="28"/>
                <w:szCs w:val="28"/>
              </w:rPr>
              <w:t>EYFS</w:t>
            </w:r>
          </w:p>
        </w:tc>
        <w:tc>
          <w:tcPr>
            <w:tcW w:w="5183" w:type="dxa"/>
          </w:tcPr>
          <w:p w:rsidR="00E41D11" w:rsidRPr="00EB1458" w:rsidRDefault="00E41D11" w:rsidP="00E41D11">
            <w:pPr>
              <w:jc w:val="center"/>
              <w:rPr>
                <w:rFonts w:ascii="Arial" w:hAnsi="Arial" w:cs="Arial"/>
                <w:b/>
                <w:sz w:val="28"/>
                <w:szCs w:val="28"/>
              </w:rPr>
            </w:pPr>
            <w:r w:rsidRPr="00EB1458">
              <w:rPr>
                <w:rFonts w:ascii="Arial" w:hAnsi="Arial" w:cs="Arial"/>
                <w:b/>
                <w:sz w:val="28"/>
                <w:szCs w:val="28"/>
              </w:rPr>
              <w:t>Year 1</w:t>
            </w:r>
          </w:p>
        </w:tc>
        <w:tc>
          <w:tcPr>
            <w:tcW w:w="3180" w:type="dxa"/>
          </w:tcPr>
          <w:p w:rsidR="00E41D11" w:rsidRPr="00EB1458" w:rsidRDefault="00E41D11" w:rsidP="00E41D11">
            <w:pPr>
              <w:jc w:val="center"/>
              <w:rPr>
                <w:rFonts w:ascii="Arial" w:hAnsi="Arial" w:cs="Arial"/>
                <w:b/>
                <w:sz w:val="28"/>
                <w:szCs w:val="28"/>
              </w:rPr>
            </w:pPr>
            <w:r w:rsidRPr="00EB1458">
              <w:rPr>
                <w:rFonts w:ascii="Arial" w:hAnsi="Arial" w:cs="Arial"/>
                <w:b/>
                <w:sz w:val="28"/>
                <w:szCs w:val="28"/>
              </w:rPr>
              <w:t>Year 2</w:t>
            </w:r>
          </w:p>
        </w:tc>
        <w:tc>
          <w:tcPr>
            <w:tcW w:w="3344" w:type="dxa"/>
          </w:tcPr>
          <w:p w:rsidR="00E41D11" w:rsidRPr="00EB1458" w:rsidRDefault="00E41D11" w:rsidP="00E41D11">
            <w:pPr>
              <w:jc w:val="center"/>
              <w:rPr>
                <w:rFonts w:ascii="Arial" w:hAnsi="Arial" w:cs="Arial"/>
                <w:b/>
                <w:sz w:val="28"/>
                <w:szCs w:val="28"/>
              </w:rPr>
            </w:pPr>
            <w:r w:rsidRPr="00EB1458">
              <w:rPr>
                <w:rFonts w:ascii="Arial" w:hAnsi="Arial" w:cs="Arial"/>
                <w:b/>
                <w:sz w:val="28"/>
                <w:szCs w:val="28"/>
              </w:rPr>
              <w:t>Year 3</w:t>
            </w:r>
          </w:p>
        </w:tc>
      </w:tr>
      <w:tr w:rsidR="00E41D11" w:rsidTr="00E41D11">
        <w:tc>
          <w:tcPr>
            <w:tcW w:w="2122" w:type="dxa"/>
          </w:tcPr>
          <w:p w:rsidR="00E41D11" w:rsidRDefault="00E41D11" w:rsidP="00E41D11">
            <w:pPr>
              <w:jc w:val="center"/>
              <w:rPr>
                <w:b/>
                <w:sz w:val="28"/>
                <w:szCs w:val="28"/>
              </w:rPr>
            </w:pPr>
          </w:p>
          <w:p w:rsidR="00E41D11" w:rsidRDefault="00E41D11" w:rsidP="00E41D11">
            <w:pPr>
              <w:jc w:val="center"/>
              <w:rPr>
                <w:b/>
                <w:sz w:val="28"/>
                <w:szCs w:val="28"/>
              </w:rPr>
            </w:pPr>
          </w:p>
          <w:p w:rsidR="00E41D11" w:rsidRPr="00E41D11" w:rsidRDefault="00E41D11" w:rsidP="00E41D11">
            <w:pPr>
              <w:jc w:val="center"/>
              <w:rPr>
                <w:b/>
                <w:sz w:val="28"/>
                <w:szCs w:val="28"/>
              </w:rPr>
            </w:pPr>
            <w:r w:rsidRPr="00E41D11">
              <w:rPr>
                <w:b/>
                <w:sz w:val="28"/>
                <w:szCs w:val="28"/>
              </w:rPr>
              <w:t>Forces</w:t>
            </w:r>
          </w:p>
        </w:tc>
        <w:tc>
          <w:tcPr>
            <w:tcW w:w="1559" w:type="dxa"/>
          </w:tcPr>
          <w:p w:rsidR="00E41D11" w:rsidRPr="00EB1458" w:rsidRDefault="00E41D11" w:rsidP="00E41D11">
            <w:pPr>
              <w:rPr>
                <w:rFonts w:ascii="Arial" w:hAnsi="Arial" w:cs="Arial"/>
              </w:rPr>
            </w:pPr>
            <w:r w:rsidRPr="00EB1458">
              <w:rPr>
                <w:rFonts w:ascii="Arial" w:hAnsi="Arial" w:cs="Arial"/>
              </w:rPr>
              <w:t>Push, pull, twist, squash, stretch</w:t>
            </w:r>
          </w:p>
        </w:tc>
        <w:tc>
          <w:tcPr>
            <w:tcW w:w="5183" w:type="dxa"/>
          </w:tcPr>
          <w:p w:rsidR="00E41D11" w:rsidRPr="00EB1458" w:rsidRDefault="00E41D11" w:rsidP="00E41D11">
            <w:pPr>
              <w:rPr>
                <w:rFonts w:ascii="Arial" w:hAnsi="Arial" w:cs="Arial"/>
                <w:sz w:val="20"/>
                <w:szCs w:val="20"/>
              </w:rPr>
            </w:pPr>
          </w:p>
        </w:tc>
        <w:tc>
          <w:tcPr>
            <w:tcW w:w="3180" w:type="dxa"/>
          </w:tcPr>
          <w:p w:rsidR="00E41D11" w:rsidRPr="00EB1458" w:rsidRDefault="00E41D11" w:rsidP="00E41D11">
            <w:pPr>
              <w:pStyle w:val="Default"/>
              <w:rPr>
                <w:sz w:val="20"/>
                <w:szCs w:val="20"/>
              </w:rPr>
            </w:pPr>
          </w:p>
        </w:tc>
        <w:tc>
          <w:tcPr>
            <w:tcW w:w="3344" w:type="dxa"/>
          </w:tcPr>
          <w:p w:rsidR="00E41D11" w:rsidRPr="00EB1458" w:rsidRDefault="00E41D11" w:rsidP="00E41D11">
            <w:pPr>
              <w:pStyle w:val="Default"/>
              <w:rPr>
                <w:sz w:val="20"/>
                <w:szCs w:val="20"/>
              </w:rPr>
            </w:pPr>
            <w:r w:rsidRPr="00EB1458">
              <w:rPr>
                <w:sz w:val="20"/>
                <w:szCs w:val="20"/>
              </w:rPr>
              <w:t xml:space="preserve">Force, push, pull, twist, contact force, non-contact force, magnetic force, magnet, strength, bar magnet, ring magnet, button magnet, horseshoe magnet, attract, repel, magnetic material, metal, iron, steel, poles, north pole, south pole </w:t>
            </w:r>
          </w:p>
          <w:p w:rsidR="00E41D11" w:rsidRPr="00EB1458" w:rsidRDefault="00E41D11" w:rsidP="00E41D11">
            <w:pPr>
              <w:pStyle w:val="Default"/>
              <w:rPr>
                <w:sz w:val="20"/>
                <w:szCs w:val="20"/>
              </w:rPr>
            </w:pPr>
            <w:r w:rsidRPr="00EB1458">
              <w:rPr>
                <w:color w:val="auto"/>
                <w:sz w:val="20"/>
                <w:szCs w:val="20"/>
              </w:rPr>
              <w:t>Force, push, pull, speed up, slow down, change shape, change direction, movement, direction, friction, magnets, magnetic, surface, magnetism, north pole, south pole, repel, attract,</w:t>
            </w:r>
          </w:p>
          <w:p w:rsidR="00E41D11" w:rsidRPr="00EB1458" w:rsidRDefault="00E41D11" w:rsidP="00E41D11">
            <w:pPr>
              <w:pStyle w:val="Default"/>
              <w:rPr>
                <w:sz w:val="20"/>
                <w:szCs w:val="20"/>
              </w:rPr>
            </w:pPr>
          </w:p>
        </w:tc>
      </w:tr>
      <w:tr w:rsidR="00E41D11" w:rsidTr="00E41D11">
        <w:tc>
          <w:tcPr>
            <w:tcW w:w="2122" w:type="dxa"/>
          </w:tcPr>
          <w:p w:rsidR="00E41D11" w:rsidRDefault="00E41D11" w:rsidP="00E41D11">
            <w:pPr>
              <w:jc w:val="center"/>
              <w:rPr>
                <w:b/>
                <w:sz w:val="28"/>
                <w:szCs w:val="28"/>
              </w:rPr>
            </w:pPr>
          </w:p>
          <w:p w:rsidR="00E41D11" w:rsidRPr="00E41D11" w:rsidRDefault="00E41D11" w:rsidP="00E41D11">
            <w:pPr>
              <w:jc w:val="center"/>
              <w:rPr>
                <w:b/>
                <w:sz w:val="28"/>
                <w:szCs w:val="28"/>
              </w:rPr>
            </w:pPr>
            <w:r w:rsidRPr="00E41D11">
              <w:rPr>
                <w:b/>
                <w:sz w:val="28"/>
                <w:szCs w:val="28"/>
              </w:rPr>
              <w:t>Electricity</w:t>
            </w:r>
          </w:p>
        </w:tc>
        <w:tc>
          <w:tcPr>
            <w:tcW w:w="1559" w:type="dxa"/>
          </w:tcPr>
          <w:p w:rsidR="00E41D11" w:rsidRPr="00EB1458" w:rsidRDefault="00E41D11" w:rsidP="00E41D11">
            <w:pPr>
              <w:rPr>
                <w:rFonts w:ascii="Arial" w:hAnsi="Arial" w:cs="Arial"/>
              </w:rPr>
            </w:pPr>
            <w:r w:rsidRPr="00EB1458">
              <w:rPr>
                <w:rFonts w:ascii="Arial" w:hAnsi="Arial" w:cs="Arial"/>
              </w:rPr>
              <w:t>Battery, electricity, switch</w:t>
            </w:r>
          </w:p>
        </w:tc>
        <w:tc>
          <w:tcPr>
            <w:tcW w:w="5183" w:type="dxa"/>
          </w:tcPr>
          <w:p w:rsidR="00E41D11" w:rsidRPr="00EB1458" w:rsidRDefault="00E41D11" w:rsidP="00E41D11">
            <w:pPr>
              <w:rPr>
                <w:rFonts w:ascii="Arial" w:hAnsi="Arial" w:cs="Arial"/>
              </w:rPr>
            </w:pPr>
          </w:p>
        </w:tc>
        <w:tc>
          <w:tcPr>
            <w:tcW w:w="3180" w:type="dxa"/>
          </w:tcPr>
          <w:p w:rsidR="00E41D11" w:rsidRPr="00EB1458" w:rsidRDefault="00E41D11" w:rsidP="00E41D11">
            <w:pPr>
              <w:pStyle w:val="Default"/>
              <w:rPr>
                <w:sz w:val="22"/>
                <w:szCs w:val="22"/>
              </w:rPr>
            </w:pPr>
          </w:p>
        </w:tc>
        <w:tc>
          <w:tcPr>
            <w:tcW w:w="3344" w:type="dxa"/>
          </w:tcPr>
          <w:p w:rsidR="00E41D11" w:rsidRPr="00EB1458" w:rsidRDefault="00E41D11" w:rsidP="00E41D11">
            <w:pPr>
              <w:pStyle w:val="Default"/>
              <w:rPr>
                <w:sz w:val="22"/>
                <w:szCs w:val="22"/>
              </w:rPr>
            </w:pPr>
          </w:p>
        </w:tc>
      </w:tr>
    </w:tbl>
    <w:p w:rsidR="00F26851" w:rsidRDefault="00F26851"/>
    <w:p w:rsidR="0028491D" w:rsidRDefault="0028491D" w:rsidP="0017357E">
      <w:pPr>
        <w:rPr>
          <w:b/>
          <w:color w:val="C00000"/>
          <w:sz w:val="32"/>
          <w:szCs w:val="32"/>
          <w:u w:val="single"/>
        </w:rPr>
      </w:pPr>
    </w:p>
    <w:p w:rsidR="00E41D11" w:rsidRDefault="00E41D11" w:rsidP="0017357E">
      <w:pPr>
        <w:rPr>
          <w:b/>
          <w:color w:val="C00000"/>
          <w:sz w:val="32"/>
          <w:szCs w:val="32"/>
          <w:u w:val="single"/>
        </w:rPr>
      </w:pPr>
    </w:p>
    <w:p w:rsidR="00E41D11" w:rsidRDefault="00E41D11" w:rsidP="0017357E">
      <w:pPr>
        <w:rPr>
          <w:b/>
          <w:color w:val="C00000"/>
          <w:sz w:val="32"/>
          <w:szCs w:val="32"/>
          <w:u w:val="single"/>
        </w:rPr>
      </w:pPr>
    </w:p>
    <w:p w:rsidR="00E41D11" w:rsidRDefault="00E41D11" w:rsidP="0017357E">
      <w:pPr>
        <w:rPr>
          <w:b/>
          <w:color w:val="C00000"/>
          <w:sz w:val="32"/>
          <w:szCs w:val="32"/>
          <w:u w:val="single"/>
        </w:rPr>
      </w:pPr>
    </w:p>
    <w:p w:rsidR="00E41D11" w:rsidRDefault="00E41D11" w:rsidP="0017357E">
      <w:pPr>
        <w:rPr>
          <w:b/>
          <w:color w:val="C00000"/>
          <w:sz w:val="32"/>
          <w:szCs w:val="32"/>
          <w:u w:val="single"/>
        </w:rPr>
      </w:pPr>
    </w:p>
    <w:p w:rsidR="00E41D11" w:rsidRDefault="00E41D11" w:rsidP="0017357E">
      <w:pPr>
        <w:rPr>
          <w:b/>
          <w:color w:val="C00000"/>
          <w:sz w:val="32"/>
          <w:szCs w:val="32"/>
          <w:u w:val="single"/>
        </w:rPr>
      </w:pPr>
    </w:p>
    <w:p w:rsidR="00E41D11" w:rsidRDefault="00E41D11" w:rsidP="0017357E">
      <w:pPr>
        <w:rPr>
          <w:b/>
          <w:color w:val="C00000"/>
          <w:sz w:val="32"/>
          <w:szCs w:val="32"/>
          <w:u w:val="single"/>
        </w:rPr>
      </w:pPr>
    </w:p>
    <w:p w:rsidR="00E41D11" w:rsidRPr="0028491D" w:rsidRDefault="00E41D11" w:rsidP="0017357E">
      <w:pPr>
        <w:rPr>
          <w:b/>
          <w:color w:val="C00000"/>
          <w:sz w:val="32"/>
          <w:szCs w:val="32"/>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3847"/>
        <w:gridCol w:w="3847"/>
        <w:gridCol w:w="3847"/>
        <w:gridCol w:w="3847"/>
      </w:tblGrid>
      <w:tr w:rsidR="0028491D" w:rsidTr="00C5470B">
        <w:tc>
          <w:tcPr>
            <w:tcW w:w="3847" w:type="dxa"/>
          </w:tcPr>
          <w:p w:rsidR="0028491D" w:rsidRPr="00E41D11" w:rsidRDefault="0028491D" w:rsidP="00C5470B">
            <w:pPr>
              <w:jc w:val="center"/>
              <w:rPr>
                <w:b/>
                <w:sz w:val="28"/>
                <w:szCs w:val="28"/>
              </w:rPr>
            </w:pPr>
            <w:r w:rsidRPr="00E41D11">
              <w:rPr>
                <w:b/>
                <w:sz w:val="28"/>
                <w:szCs w:val="28"/>
              </w:rPr>
              <w:lastRenderedPageBreak/>
              <w:t>Area of Study / Concept</w:t>
            </w:r>
          </w:p>
        </w:tc>
        <w:tc>
          <w:tcPr>
            <w:tcW w:w="3847" w:type="dxa"/>
          </w:tcPr>
          <w:p w:rsidR="0028491D" w:rsidRPr="00E41D11" w:rsidRDefault="0028491D" w:rsidP="00C5470B">
            <w:pPr>
              <w:jc w:val="center"/>
              <w:rPr>
                <w:b/>
                <w:sz w:val="28"/>
                <w:szCs w:val="28"/>
              </w:rPr>
            </w:pPr>
            <w:r w:rsidRPr="00E41D11">
              <w:rPr>
                <w:b/>
                <w:sz w:val="28"/>
                <w:szCs w:val="28"/>
              </w:rPr>
              <w:t>Year 4</w:t>
            </w:r>
          </w:p>
        </w:tc>
        <w:tc>
          <w:tcPr>
            <w:tcW w:w="3847" w:type="dxa"/>
          </w:tcPr>
          <w:p w:rsidR="0028491D" w:rsidRPr="00E41D11" w:rsidRDefault="0028491D" w:rsidP="00C5470B">
            <w:pPr>
              <w:jc w:val="center"/>
              <w:rPr>
                <w:b/>
                <w:sz w:val="28"/>
                <w:szCs w:val="28"/>
              </w:rPr>
            </w:pPr>
            <w:r w:rsidRPr="00E41D11">
              <w:rPr>
                <w:b/>
                <w:sz w:val="28"/>
                <w:szCs w:val="28"/>
              </w:rPr>
              <w:t>Year 5</w:t>
            </w:r>
          </w:p>
        </w:tc>
        <w:tc>
          <w:tcPr>
            <w:tcW w:w="3847" w:type="dxa"/>
          </w:tcPr>
          <w:p w:rsidR="0028491D" w:rsidRPr="00E41D11" w:rsidRDefault="0028491D" w:rsidP="00C5470B">
            <w:pPr>
              <w:jc w:val="center"/>
              <w:rPr>
                <w:b/>
                <w:sz w:val="28"/>
                <w:szCs w:val="28"/>
              </w:rPr>
            </w:pPr>
            <w:r w:rsidRPr="00E41D11">
              <w:rPr>
                <w:b/>
                <w:sz w:val="28"/>
                <w:szCs w:val="28"/>
              </w:rPr>
              <w:t>Year 6</w:t>
            </w:r>
          </w:p>
        </w:tc>
      </w:tr>
      <w:tr w:rsidR="0028491D" w:rsidTr="00C5470B">
        <w:tc>
          <w:tcPr>
            <w:tcW w:w="3847" w:type="dxa"/>
          </w:tcPr>
          <w:p w:rsidR="00E41D11" w:rsidRDefault="00E41D11" w:rsidP="00C5470B">
            <w:pPr>
              <w:jc w:val="center"/>
              <w:rPr>
                <w:b/>
                <w:sz w:val="28"/>
                <w:szCs w:val="28"/>
              </w:rPr>
            </w:pPr>
          </w:p>
          <w:p w:rsidR="00E41D11" w:rsidRDefault="00E41D11" w:rsidP="00C5470B">
            <w:pPr>
              <w:jc w:val="center"/>
              <w:rPr>
                <w:b/>
                <w:sz w:val="28"/>
                <w:szCs w:val="28"/>
              </w:rPr>
            </w:pPr>
          </w:p>
          <w:p w:rsidR="00E41D11" w:rsidRDefault="00E41D11" w:rsidP="00C5470B">
            <w:pPr>
              <w:jc w:val="center"/>
              <w:rPr>
                <w:b/>
                <w:sz w:val="28"/>
                <w:szCs w:val="28"/>
              </w:rPr>
            </w:pPr>
          </w:p>
          <w:p w:rsidR="0028491D" w:rsidRPr="00E41D11" w:rsidRDefault="0028491D" w:rsidP="00C5470B">
            <w:pPr>
              <w:jc w:val="center"/>
              <w:rPr>
                <w:b/>
                <w:sz w:val="28"/>
                <w:szCs w:val="28"/>
              </w:rPr>
            </w:pPr>
            <w:r w:rsidRPr="00E41D11">
              <w:rPr>
                <w:b/>
                <w:sz w:val="28"/>
                <w:szCs w:val="28"/>
              </w:rPr>
              <w:t>Animals including Humans</w:t>
            </w:r>
          </w:p>
        </w:tc>
        <w:tc>
          <w:tcPr>
            <w:tcW w:w="3847" w:type="dxa"/>
          </w:tcPr>
          <w:p w:rsidR="006C43B2" w:rsidRPr="00E41D11" w:rsidRDefault="00EA6937" w:rsidP="00C5470B">
            <w:pPr>
              <w:pStyle w:val="Default"/>
              <w:rPr>
                <w:sz w:val="20"/>
                <w:szCs w:val="20"/>
              </w:rPr>
            </w:pPr>
            <w:r w:rsidRPr="00E41D11">
              <w:rPr>
                <w:sz w:val="20"/>
                <w:szCs w:val="20"/>
              </w:rPr>
              <w:t>Digestive system, digestion, mouth, teeth, saliva, oesophagus, stomach, small intestine, nutrients, large intestine, rectum, anus, teeth, incisor, canine, molar, premolars, herbivore, carnivore, omnivore, producer, predator, prey, food chain</w:t>
            </w:r>
          </w:p>
          <w:p w:rsidR="006C43B2" w:rsidRPr="00E41D11" w:rsidRDefault="006C43B2" w:rsidP="00C5470B">
            <w:pPr>
              <w:rPr>
                <w:rFonts w:ascii="Arial" w:hAnsi="Arial" w:cs="Arial"/>
                <w:sz w:val="20"/>
                <w:szCs w:val="20"/>
              </w:rPr>
            </w:pPr>
            <w:r w:rsidRPr="00E41D11">
              <w:rPr>
                <w:rFonts w:ascii="Arial" w:hAnsi="Arial" w:cs="Arial"/>
                <w:sz w:val="20"/>
                <w:szCs w:val="20"/>
              </w:rPr>
              <w:t>Teeth and eating: incisor, molar, canine, diet, decay, healthy, teeth, acids, sugars, mouth, rip, tear, chew, grind</w:t>
            </w:r>
          </w:p>
          <w:p w:rsidR="00EA6937" w:rsidRPr="00E41D11" w:rsidRDefault="006C43B2" w:rsidP="00C5470B">
            <w:pPr>
              <w:pStyle w:val="Default"/>
              <w:rPr>
                <w:sz w:val="20"/>
                <w:szCs w:val="20"/>
              </w:rPr>
            </w:pPr>
            <w:r w:rsidRPr="00E41D11">
              <w:rPr>
                <w:sz w:val="20"/>
                <w:szCs w:val="20"/>
              </w:rPr>
              <w:t>Digestive system: saliva, tongue, toilet waste, nutrients, energy, stomach, large/small intestine, brain, lungs, movement,  acids, urine, faeces, oesophagus</w:t>
            </w:r>
            <w:r w:rsidR="00EA6937" w:rsidRPr="00E41D11">
              <w:rPr>
                <w:sz w:val="20"/>
                <w:szCs w:val="20"/>
              </w:rPr>
              <w:t xml:space="preserve"> </w:t>
            </w:r>
          </w:p>
          <w:p w:rsidR="0028491D" w:rsidRPr="00E41D11" w:rsidRDefault="0028491D" w:rsidP="00C5470B">
            <w:pPr>
              <w:pStyle w:val="Default"/>
              <w:rPr>
                <w:sz w:val="20"/>
                <w:szCs w:val="20"/>
              </w:rPr>
            </w:pPr>
          </w:p>
        </w:tc>
        <w:tc>
          <w:tcPr>
            <w:tcW w:w="3847" w:type="dxa"/>
          </w:tcPr>
          <w:p w:rsidR="00EA6937" w:rsidRPr="00E41D11" w:rsidRDefault="00EA6937" w:rsidP="00C5470B">
            <w:pPr>
              <w:pStyle w:val="Default"/>
              <w:jc w:val="center"/>
              <w:rPr>
                <w:sz w:val="20"/>
                <w:szCs w:val="20"/>
              </w:rPr>
            </w:pPr>
            <w:r w:rsidRPr="00E41D11">
              <w:rPr>
                <w:sz w:val="20"/>
                <w:szCs w:val="20"/>
              </w:rPr>
              <w:t xml:space="preserve">Puberty – the vocabulary to describe sexual characteristics </w:t>
            </w:r>
          </w:p>
          <w:p w:rsidR="0028491D" w:rsidRPr="00E41D11" w:rsidRDefault="006C43B2" w:rsidP="00C5470B">
            <w:pPr>
              <w:jc w:val="center"/>
              <w:rPr>
                <w:sz w:val="20"/>
                <w:szCs w:val="20"/>
              </w:rPr>
            </w:pPr>
            <w:r w:rsidRPr="00E41D11">
              <w:rPr>
                <w:sz w:val="20"/>
                <w:szCs w:val="20"/>
              </w:rPr>
              <w:t>New born, infant, child, teenager, puberty, adult, wrinkles, grey hair, height, weight</w:t>
            </w:r>
          </w:p>
        </w:tc>
        <w:tc>
          <w:tcPr>
            <w:tcW w:w="3847" w:type="dxa"/>
          </w:tcPr>
          <w:p w:rsidR="00EA6937" w:rsidRPr="00E41D11" w:rsidRDefault="00EA6937" w:rsidP="00C5470B">
            <w:pPr>
              <w:pStyle w:val="Default"/>
              <w:rPr>
                <w:sz w:val="20"/>
                <w:szCs w:val="20"/>
              </w:rPr>
            </w:pPr>
            <w:r w:rsidRPr="00E41D11">
              <w:rPr>
                <w:sz w:val="20"/>
                <w:szCs w:val="20"/>
              </w:rPr>
              <w:t xml:space="preserve">Heart, pulse, rate, pumps, blood, blood vessels, transported, lungs, oxygen, carbon dioxide, nutrients, water, muscles, cycle, circulatory system, diet, exercise, drugs, lifestyle </w:t>
            </w:r>
          </w:p>
          <w:p w:rsidR="0028491D" w:rsidRPr="00E41D11" w:rsidRDefault="006C43B2" w:rsidP="00C5470B">
            <w:pPr>
              <w:rPr>
                <w:sz w:val="20"/>
                <w:szCs w:val="20"/>
              </w:rPr>
            </w:pPr>
            <w:r w:rsidRPr="00E41D11">
              <w:rPr>
                <w:bCs/>
                <w:sz w:val="20"/>
                <w:szCs w:val="20"/>
              </w:rPr>
              <w:t>Heart, veins, arteries, capillaries, blood, pulse, beats, oxygen, carbon dioxide nutrients, organs, drugs, medicines, minerals, vitamins, lungs, caffeine, medical, legal, illegal</w:t>
            </w:r>
          </w:p>
        </w:tc>
      </w:tr>
      <w:tr w:rsidR="0028491D" w:rsidTr="00C5470B">
        <w:tc>
          <w:tcPr>
            <w:tcW w:w="3847" w:type="dxa"/>
          </w:tcPr>
          <w:p w:rsidR="00E41D11" w:rsidRDefault="00E41D11" w:rsidP="00C5470B">
            <w:pPr>
              <w:jc w:val="center"/>
              <w:rPr>
                <w:b/>
                <w:sz w:val="28"/>
                <w:szCs w:val="28"/>
              </w:rPr>
            </w:pPr>
          </w:p>
          <w:p w:rsidR="0028491D" w:rsidRPr="00E41D11" w:rsidRDefault="0028491D" w:rsidP="00C5470B">
            <w:pPr>
              <w:jc w:val="center"/>
              <w:rPr>
                <w:b/>
                <w:sz w:val="28"/>
                <w:szCs w:val="28"/>
              </w:rPr>
            </w:pPr>
            <w:r w:rsidRPr="00E41D11">
              <w:rPr>
                <w:b/>
                <w:sz w:val="28"/>
                <w:szCs w:val="28"/>
              </w:rPr>
              <w:t>Materials</w:t>
            </w:r>
          </w:p>
        </w:tc>
        <w:tc>
          <w:tcPr>
            <w:tcW w:w="3847" w:type="dxa"/>
          </w:tcPr>
          <w:p w:rsidR="00EA6937" w:rsidRPr="00E41D11" w:rsidRDefault="00EA6937" w:rsidP="00C5470B">
            <w:pPr>
              <w:pStyle w:val="Default"/>
              <w:rPr>
                <w:sz w:val="20"/>
                <w:szCs w:val="20"/>
              </w:rPr>
            </w:pPr>
            <w:r w:rsidRPr="00E41D11">
              <w:rPr>
                <w:sz w:val="20"/>
                <w:szCs w:val="20"/>
              </w:rPr>
              <w:t xml:space="preserve">Solid, liquid, gas, state change, melting, freezing, melting point, boiling point, evaporation, temperature, water cycle </w:t>
            </w:r>
          </w:p>
          <w:p w:rsidR="0028491D" w:rsidRPr="00E41D11" w:rsidRDefault="00EA4A63" w:rsidP="00C5470B">
            <w:pPr>
              <w:pStyle w:val="Default"/>
              <w:rPr>
                <w:sz w:val="20"/>
                <w:szCs w:val="20"/>
              </w:rPr>
            </w:pPr>
            <w:r w:rsidRPr="00E41D11">
              <w:rPr>
                <w:bCs/>
                <w:color w:val="auto"/>
                <w:sz w:val="20"/>
                <w:szCs w:val="20"/>
              </w:rPr>
              <w:t>Water, air, ice, milk, lemonade, juice, metal, solid, liquid, gas, pour, flow, change shape, squash, heat, cool, grain/granular, temperature, thermometer, freeze, melt, boil, evaporate, condense, steam, smoke, sea water, properties, melting point, degrees Celsius,</w:t>
            </w:r>
          </w:p>
        </w:tc>
        <w:tc>
          <w:tcPr>
            <w:tcW w:w="3847" w:type="dxa"/>
          </w:tcPr>
          <w:p w:rsidR="00EA6937" w:rsidRPr="00E41D11" w:rsidRDefault="00EA6937" w:rsidP="00C5470B">
            <w:pPr>
              <w:pStyle w:val="Default"/>
              <w:rPr>
                <w:sz w:val="20"/>
                <w:szCs w:val="20"/>
              </w:rPr>
            </w:pPr>
            <w:r w:rsidRPr="00E41D11">
              <w:rPr>
                <w:sz w:val="20"/>
                <w:szCs w:val="20"/>
              </w:rPr>
              <w:t xml:space="preserve">Thermal/electrical insulator/conductor, change of state, mixture, dissolve, solution, soluble, insoluble, filter, sieve, reversible/non-reversible change, burning, rusting, new material </w:t>
            </w:r>
          </w:p>
          <w:p w:rsidR="00EA4A63" w:rsidRPr="00E41D11" w:rsidRDefault="00EA4A63" w:rsidP="00C5470B">
            <w:pPr>
              <w:rPr>
                <w:rFonts w:ascii="Arial" w:hAnsi="Arial" w:cs="Arial"/>
                <w:sz w:val="20"/>
                <w:szCs w:val="20"/>
              </w:rPr>
            </w:pPr>
            <w:r w:rsidRPr="00E41D11">
              <w:rPr>
                <w:rFonts w:ascii="Arial" w:hAnsi="Arial" w:cs="Arial"/>
                <w:sz w:val="20"/>
                <w:szCs w:val="20"/>
              </w:rPr>
              <w:t>Hardness, solubility, transparency, conductivity, thermal, insulation, dissolve, solution, separation, polymers, reversible, irreversible, evaporating, melting, evaporation, filtering, sieving, , dissolving, burning, rusting, vinegar, bicarbonate of soda, magnetism, insulators, conductors, soluble, insoluble</w:t>
            </w:r>
          </w:p>
          <w:p w:rsidR="0028491D" w:rsidRPr="00E41D11" w:rsidRDefault="0028491D" w:rsidP="00C5470B">
            <w:pPr>
              <w:rPr>
                <w:sz w:val="20"/>
                <w:szCs w:val="20"/>
              </w:rPr>
            </w:pPr>
          </w:p>
        </w:tc>
        <w:tc>
          <w:tcPr>
            <w:tcW w:w="3847" w:type="dxa"/>
          </w:tcPr>
          <w:p w:rsidR="0028491D" w:rsidRPr="00E41D11" w:rsidRDefault="0028491D" w:rsidP="00C5470B">
            <w:pPr>
              <w:rPr>
                <w:sz w:val="20"/>
                <w:szCs w:val="20"/>
              </w:rPr>
            </w:pPr>
          </w:p>
        </w:tc>
      </w:tr>
      <w:tr w:rsidR="0028491D" w:rsidTr="00C5470B">
        <w:tc>
          <w:tcPr>
            <w:tcW w:w="3847" w:type="dxa"/>
          </w:tcPr>
          <w:p w:rsidR="00E41D11" w:rsidRDefault="00E41D11" w:rsidP="00C5470B">
            <w:pPr>
              <w:jc w:val="center"/>
              <w:rPr>
                <w:b/>
                <w:sz w:val="28"/>
                <w:szCs w:val="28"/>
              </w:rPr>
            </w:pPr>
          </w:p>
          <w:p w:rsidR="00E41D11" w:rsidRDefault="00E41D11" w:rsidP="00C5470B">
            <w:pPr>
              <w:jc w:val="center"/>
              <w:rPr>
                <w:b/>
                <w:sz w:val="28"/>
                <w:szCs w:val="28"/>
              </w:rPr>
            </w:pPr>
          </w:p>
          <w:p w:rsidR="0028491D" w:rsidRPr="00E41D11" w:rsidRDefault="0028491D" w:rsidP="00C5470B">
            <w:pPr>
              <w:jc w:val="center"/>
              <w:rPr>
                <w:b/>
                <w:sz w:val="28"/>
                <w:szCs w:val="28"/>
              </w:rPr>
            </w:pPr>
            <w:r w:rsidRPr="00E41D11">
              <w:rPr>
                <w:b/>
                <w:sz w:val="28"/>
                <w:szCs w:val="28"/>
              </w:rPr>
              <w:t>Living things and their Habitat</w:t>
            </w:r>
          </w:p>
        </w:tc>
        <w:tc>
          <w:tcPr>
            <w:tcW w:w="3847" w:type="dxa"/>
          </w:tcPr>
          <w:p w:rsidR="00EA6937" w:rsidRPr="00E41D11" w:rsidRDefault="00EA6937" w:rsidP="00C5470B">
            <w:pPr>
              <w:pStyle w:val="Default"/>
              <w:rPr>
                <w:sz w:val="20"/>
                <w:szCs w:val="20"/>
              </w:rPr>
            </w:pPr>
            <w:r w:rsidRPr="00E41D11">
              <w:rPr>
                <w:sz w:val="20"/>
                <w:szCs w:val="20"/>
              </w:rPr>
              <w:t xml:space="preserve">Classification, classification keys, environment, habitat, human impact, positive, negative, migrate, hibernate </w:t>
            </w:r>
          </w:p>
          <w:p w:rsidR="0028491D" w:rsidRPr="00E41D11" w:rsidRDefault="006C43B2" w:rsidP="00C5470B">
            <w:pPr>
              <w:rPr>
                <w:rFonts w:ascii="Arial" w:hAnsi="Arial" w:cs="Arial"/>
                <w:sz w:val="20"/>
                <w:szCs w:val="20"/>
              </w:rPr>
            </w:pPr>
            <w:r w:rsidRPr="00E41D11">
              <w:rPr>
                <w:rFonts w:ascii="Arial" w:hAnsi="Arial" w:cs="Arial"/>
                <w:sz w:val="20"/>
                <w:szCs w:val="20"/>
              </w:rPr>
              <w:t>Predator, prey, producer, river, ocean, desert, arctic, rainforest, mountain, farmland, wood, dry, wet, vegetation, shelter, vertebrate, invertebrate, classify, characteristic, flowering plant, non- flowering plant (fern, moss)</w:t>
            </w:r>
          </w:p>
        </w:tc>
        <w:tc>
          <w:tcPr>
            <w:tcW w:w="3847" w:type="dxa"/>
          </w:tcPr>
          <w:p w:rsidR="00EA6937" w:rsidRPr="00E41D11" w:rsidRDefault="00EA6937" w:rsidP="00C5470B">
            <w:pPr>
              <w:pStyle w:val="Default"/>
              <w:rPr>
                <w:sz w:val="20"/>
                <w:szCs w:val="20"/>
              </w:rPr>
            </w:pPr>
            <w:r w:rsidRPr="00E41D11">
              <w:rPr>
                <w:sz w:val="20"/>
                <w:szCs w:val="20"/>
              </w:rPr>
              <w:t xml:space="preserve">Life cycle, reproduce, sexual, sperm, fertilises, egg, live young, metamorphosis, asexual, plantlets, runners, bulbs, cuttings </w:t>
            </w:r>
          </w:p>
          <w:p w:rsidR="0028491D" w:rsidRDefault="006C43B2" w:rsidP="00C5470B">
            <w:pPr>
              <w:rPr>
                <w:rFonts w:ascii="Arial" w:hAnsi="Arial" w:cs="Arial"/>
                <w:sz w:val="20"/>
                <w:szCs w:val="20"/>
              </w:rPr>
            </w:pPr>
            <w:r w:rsidRPr="00E41D11">
              <w:rPr>
                <w:rFonts w:ascii="Arial" w:hAnsi="Arial" w:cs="Arial"/>
                <w:sz w:val="20"/>
                <w:szCs w:val="20"/>
              </w:rPr>
              <w:t>Live young, hatch, tadpole, caterpillar, butterfly, ladybird, pupae, larvae, chrysalis, reproduction, asexual, sexual, life cycle, pollination, seed dispersal, pollen, stamen, stigma</w:t>
            </w:r>
          </w:p>
          <w:p w:rsidR="00C5470B" w:rsidRDefault="00C5470B" w:rsidP="00C5470B">
            <w:pPr>
              <w:rPr>
                <w:rFonts w:ascii="Arial" w:hAnsi="Arial" w:cs="Arial"/>
                <w:sz w:val="20"/>
                <w:szCs w:val="20"/>
              </w:rPr>
            </w:pPr>
          </w:p>
          <w:p w:rsidR="00EB1458" w:rsidRPr="00E41D11" w:rsidRDefault="00EB1458" w:rsidP="00C5470B">
            <w:pPr>
              <w:rPr>
                <w:rFonts w:ascii="Arial" w:hAnsi="Arial" w:cs="Arial"/>
                <w:sz w:val="20"/>
                <w:szCs w:val="20"/>
              </w:rPr>
            </w:pPr>
          </w:p>
        </w:tc>
        <w:tc>
          <w:tcPr>
            <w:tcW w:w="3847" w:type="dxa"/>
          </w:tcPr>
          <w:p w:rsidR="00EA6937" w:rsidRPr="00E41D11" w:rsidRDefault="00EA6937" w:rsidP="00C5470B">
            <w:pPr>
              <w:pStyle w:val="Default"/>
              <w:rPr>
                <w:sz w:val="20"/>
                <w:szCs w:val="20"/>
              </w:rPr>
            </w:pPr>
            <w:r w:rsidRPr="00E41D11">
              <w:rPr>
                <w:sz w:val="20"/>
                <w:szCs w:val="20"/>
              </w:rPr>
              <w:t xml:space="preserve">Vertebrates, fish, amphibians, reptiles, birds, mammals, invertebrates, insects, spiders, snails, worms, flowering, non-flowering </w:t>
            </w:r>
          </w:p>
          <w:p w:rsidR="006C43B2" w:rsidRPr="00E41D11" w:rsidRDefault="006C43B2" w:rsidP="00C5470B">
            <w:pPr>
              <w:pStyle w:val="Default"/>
              <w:rPr>
                <w:color w:val="auto"/>
                <w:sz w:val="20"/>
                <w:szCs w:val="20"/>
              </w:rPr>
            </w:pPr>
            <w:r w:rsidRPr="00E41D11">
              <w:rPr>
                <w:color w:val="auto"/>
                <w:sz w:val="20"/>
                <w:szCs w:val="20"/>
              </w:rPr>
              <w:t>Micro-organism, microbe, fungus, bacteria, virus, classified, classification key, yeast, characteristic, microscope</w:t>
            </w:r>
          </w:p>
          <w:p w:rsidR="00EA4A63" w:rsidRPr="00E41D11" w:rsidRDefault="00EA4A63" w:rsidP="00C5470B">
            <w:pPr>
              <w:rPr>
                <w:rFonts w:ascii="Arial" w:hAnsi="Arial" w:cs="Arial"/>
                <w:sz w:val="20"/>
                <w:szCs w:val="20"/>
              </w:rPr>
            </w:pPr>
          </w:p>
          <w:p w:rsidR="0028491D" w:rsidRPr="00E41D11" w:rsidRDefault="0028491D" w:rsidP="00C5470B">
            <w:pPr>
              <w:rPr>
                <w:rFonts w:ascii="Arial" w:hAnsi="Arial" w:cs="Arial"/>
                <w:sz w:val="20"/>
                <w:szCs w:val="20"/>
              </w:rPr>
            </w:pPr>
          </w:p>
        </w:tc>
      </w:tr>
      <w:tr w:rsidR="00E41D11" w:rsidTr="00C5470B">
        <w:tc>
          <w:tcPr>
            <w:tcW w:w="3847" w:type="dxa"/>
          </w:tcPr>
          <w:p w:rsidR="00E41D11" w:rsidRPr="00E41D11" w:rsidRDefault="00E41D11" w:rsidP="00C5470B">
            <w:pPr>
              <w:jc w:val="center"/>
              <w:rPr>
                <w:b/>
                <w:sz w:val="28"/>
                <w:szCs w:val="28"/>
              </w:rPr>
            </w:pPr>
            <w:r w:rsidRPr="00E41D11">
              <w:rPr>
                <w:b/>
                <w:sz w:val="28"/>
                <w:szCs w:val="28"/>
              </w:rPr>
              <w:lastRenderedPageBreak/>
              <w:t>Area of Study / Concept</w:t>
            </w:r>
          </w:p>
        </w:tc>
        <w:tc>
          <w:tcPr>
            <w:tcW w:w="3847" w:type="dxa"/>
          </w:tcPr>
          <w:p w:rsidR="00E41D11" w:rsidRPr="00E41D11" w:rsidRDefault="00E41D11" w:rsidP="00C5470B">
            <w:pPr>
              <w:jc w:val="center"/>
              <w:rPr>
                <w:b/>
                <w:sz w:val="28"/>
                <w:szCs w:val="28"/>
              </w:rPr>
            </w:pPr>
            <w:r w:rsidRPr="00E41D11">
              <w:rPr>
                <w:b/>
                <w:sz w:val="28"/>
                <w:szCs w:val="28"/>
              </w:rPr>
              <w:t>Year 4</w:t>
            </w:r>
          </w:p>
        </w:tc>
        <w:tc>
          <w:tcPr>
            <w:tcW w:w="3847" w:type="dxa"/>
          </w:tcPr>
          <w:p w:rsidR="00E41D11" w:rsidRPr="00E41D11" w:rsidRDefault="00E41D11" w:rsidP="00C5470B">
            <w:pPr>
              <w:jc w:val="center"/>
              <w:rPr>
                <w:b/>
                <w:sz w:val="28"/>
                <w:szCs w:val="28"/>
              </w:rPr>
            </w:pPr>
            <w:r w:rsidRPr="00E41D11">
              <w:rPr>
                <w:b/>
                <w:sz w:val="28"/>
                <w:szCs w:val="28"/>
              </w:rPr>
              <w:t>Year 5</w:t>
            </w:r>
          </w:p>
        </w:tc>
        <w:tc>
          <w:tcPr>
            <w:tcW w:w="3847" w:type="dxa"/>
          </w:tcPr>
          <w:p w:rsidR="00E41D11" w:rsidRPr="00E41D11" w:rsidRDefault="00E41D11" w:rsidP="00C5470B">
            <w:pPr>
              <w:jc w:val="center"/>
              <w:rPr>
                <w:b/>
                <w:sz w:val="28"/>
                <w:szCs w:val="28"/>
              </w:rPr>
            </w:pPr>
            <w:r w:rsidRPr="00E41D11">
              <w:rPr>
                <w:b/>
                <w:sz w:val="28"/>
                <w:szCs w:val="28"/>
              </w:rPr>
              <w:t>Year 6</w:t>
            </w:r>
          </w:p>
        </w:tc>
      </w:tr>
      <w:tr w:rsidR="00E41D11" w:rsidTr="00C5470B">
        <w:tc>
          <w:tcPr>
            <w:tcW w:w="3847" w:type="dxa"/>
          </w:tcPr>
          <w:p w:rsidR="00E41D11" w:rsidRDefault="00E41D11" w:rsidP="00C5470B">
            <w:pPr>
              <w:jc w:val="center"/>
              <w:rPr>
                <w:b/>
                <w:sz w:val="28"/>
                <w:szCs w:val="28"/>
              </w:rPr>
            </w:pPr>
          </w:p>
          <w:p w:rsidR="00E41D11" w:rsidRPr="00E41D11" w:rsidRDefault="00E41D11" w:rsidP="00C5470B">
            <w:pPr>
              <w:jc w:val="center"/>
              <w:rPr>
                <w:b/>
                <w:sz w:val="28"/>
                <w:szCs w:val="28"/>
              </w:rPr>
            </w:pPr>
            <w:r w:rsidRPr="00E41D11">
              <w:rPr>
                <w:b/>
                <w:sz w:val="28"/>
                <w:szCs w:val="28"/>
              </w:rPr>
              <w:t>Light</w:t>
            </w:r>
          </w:p>
        </w:tc>
        <w:tc>
          <w:tcPr>
            <w:tcW w:w="3847" w:type="dxa"/>
          </w:tcPr>
          <w:p w:rsidR="00E41D11" w:rsidRPr="00E41D11" w:rsidRDefault="00E41D11" w:rsidP="00C5470B">
            <w:pPr>
              <w:rPr>
                <w:rFonts w:ascii="Arial" w:hAnsi="Arial" w:cs="Arial"/>
                <w:sz w:val="20"/>
                <w:szCs w:val="20"/>
              </w:rPr>
            </w:pPr>
          </w:p>
        </w:tc>
        <w:tc>
          <w:tcPr>
            <w:tcW w:w="3847" w:type="dxa"/>
          </w:tcPr>
          <w:p w:rsidR="00E41D11" w:rsidRPr="00E41D11" w:rsidRDefault="00E41D11" w:rsidP="00C5470B">
            <w:pPr>
              <w:pStyle w:val="Default"/>
              <w:rPr>
                <w:sz w:val="20"/>
                <w:szCs w:val="20"/>
              </w:rPr>
            </w:pPr>
          </w:p>
        </w:tc>
        <w:tc>
          <w:tcPr>
            <w:tcW w:w="3847" w:type="dxa"/>
          </w:tcPr>
          <w:p w:rsidR="00E41D11" w:rsidRPr="00E41D11" w:rsidRDefault="00E41D11" w:rsidP="00C5470B">
            <w:pPr>
              <w:pStyle w:val="Default"/>
              <w:rPr>
                <w:sz w:val="20"/>
                <w:szCs w:val="20"/>
              </w:rPr>
            </w:pPr>
            <w:r w:rsidRPr="00E41D11">
              <w:rPr>
                <w:sz w:val="20"/>
                <w:szCs w:val="20"/>
              </w:rPr>
              <w:t xml:space="preserve">As for Year 3 - Light, plus straight lines, light rays </w:t>
            </w:r>
          </w:p>
          <w:p w:rsidR="00E41D11" w:rsidRPr="00E41D11" w:rsidRDefault="00E41D11" w:rsidP="00C5470B">
            <w:pPr>
              <w:pStyle w:val="Default"/>
              <w:rPr>
                <w:sz w:val="20"/>
                <w:szCs w:val="20"/>
              </w:rPr>
            </w:pPr>
            <w:r w:rsidRPr="00E41D11">
              <w:rPr>
                <w:sz w:val="20"/>
                <w:szCs w:val="20"/>
              </w:rPr>
              <w:t>Reflection, transparent, translucent, opaque, periscope, luminous, non-luminous, absorb, direction</w:t>
            </w:r>
          </w:p>
          <w:p w:rsidR="00E41D11" w:rsidRPr="00E41D11" w:rsidRDefault="00E41D11" w:rsidP="00C5470B">
            <w:pPr>
              <w:pStyle w:val="Default"/>
              <w:rPr>
                <w:sz w:val="20"/>
                <w:szCs w:val="20"/>
              </w:rPr>
            </w:pPr>
          </w:p>
        </w:tc>
      </w:tr>
      <w:tr w:rsidR="00E41D11" w:rsidTr="00C5470B">
        <w:tc>
          <w:tcPr>
            <w:tcW w:w="3847" w:type="dxa"/>
          </w:tcPr>
          <w:p w:rsidR="00E41D11" w:rsidRDefault="00E41D11" w:rsidP="00C5470B">
            <w:pPr>
              <w:jc w:val="center"/>
              <w:rPr>
                <w:b/>
                <w:sz w:val="28"/>
                <w:szCs w:val="28"/>
              </w:rPr>
            </w:pPr>
          </w:p>
          <w:p w:rsidR="00E41D11" w:rsidRDefault="00E41D11" w:rsidP="00C5470B">
            <w:pPr>
              <w:jc w:val="center"/>
              <w:rPr>
                <w:b/>
                <w:sz w:val="28"/>
                <w:szCs w:val="28"/>
              </w:rPr>
            </w:pPr>
          </w:p>
          <w:p w:rsidR="00E41D11" w:rsidRPr="00E41D11" w:rsidRDefault="00E41D11" w:rsidP="00C5470B">
            <w:pPr>
              <w:jc w:val="center"/>
              <w:rPr>
                <w:b/>
                <w:sz w:val="28"/>
                <w:szCs w:val="28"/>
              </w:rPr>
            </w:pPr>
            <w:r w:rsidRPr="00E41D11">
              <w:rPr>
                <w:b/>
                <w:sz w:val="28"/>
                <w:szCs w:val="28"/>
              </w:rPr>
              <w:t>Forces</w:t>
            </w:r>
          </w:p>
        </w:tc>
        <w:tc>
          <w:tcPr>
            <w:tcW w:w="3847" w:type="dxa"/>
          </w:tcPr>
          <w:p w:rsidR="00E41D11" w:rsidRPr="00E41D11" w:rsidRDefault="00E41D11" w:rsidP="00C5470B">
            <w:pPr>
              <w:rPr>
                <w:rFonts w:ascii="Arial" w:hAnsi="Arial" w:cs="Arial"/>
                <w:sz w:val="20"/>
                <w:szCs w:val="20"/>
              </w:rPr>
            </w:pPr>
          </w:p>
        </w:tc>
        <w:tc>
          <w:tcPr>
            <w:tcW w:w="3847" w:type="dxa"/>
          </w:tcPr>
          <w:p w:rsidR="00E41D11" w:rsidRPr="00E41D11" w:rsidRDefault="00E41D11" w:rsidP="00C5470B">
            <w:pPr>
              <w:pStyle w:val="Default"/>
              <w:rPr>
                <w:sz w:val="20"/>
                <w:szCs w:val="20"/>
              </w:rPr>
            </w:pPr>
            <w:r w:rsidRPr="00E41D11">
              <w:rPr>
                <w:sz w:val="20"/>
                <w:szCs w:val="20"/>
              </w:rPr>
              <w:t xml:space="preserve">Force, gravity, Earth, air resistance, water resistance, friction, mechanisms, simple machines, levers, pulleys, gears </w:t>
            </w:r>
          </w:p>
          <w:p w:rsidR="00E41D11" w:rsidRPr="00E41D11" w:rsidRDefault="00E41D11" w:rsidP="00C5470B">
            <w:pPr>
              <w:pStyle w:val="Default"/>
              <w:rPr>
                <w:sz w:val="20"/>
                <w:szCs w:val="20"/>
              </w:rPr>
            </w:pPr>
            <w:r w:rsidRPr="00E41D11">
              <w:rPr>
                <w:sz w:val="20"/>
                <w:szCs w:val="20"/>
              </w:rPr>
              <w:t xml:space="preserve">force, air resistance, water resistance, magnetic attraction, gravitational attraction, direction, force, motion, weight, </w:t>
            </w:r>
            <w:proofErr w:type="spellStart"/>
            <w:r w:rsidRPr="00E41D11">
              <w:rPr>
                <w:sz w:val="20"/>
                <w:szCs w:val="20"/>
              </w:rPr>
              <w:t>upthrust</w:t>
            </w:r>
            <w:proofErr w:type="spellEnd"/>
            <w:r w:rsidRPr="00E41D11">
              <w:rPr>
                <w:sz w:val="20"/>
                <w:szCs w:val="20"/>
              </w:rPr>
              <w:t xml:space="preserve">, Newton, </w:t>
            </w:r>
            <w:proofErr w:type="spellStart"/>
            <w:r w:rsidRPr="00E41D11">
              <w:rPr>
                <w:sz w:val="20"/>
                <w:szCs w:val="20"/>
              </w:rPr>
              <w:t>forcemeter</w:t>
            </w:r>
            <w:proofErr w:type="spellEnd"/>
            <w:r w:rsidRPr="00E41D11">
              <w:rPr>
                <w:sz w:val="20"/>
                <w:szCs w:val="20"/>
              </w:rPr>
              <w:t>, stationary, surface area, force applied, pulley, lever, gear</w:t>
            </w:r>
          </w:p>
          <w:p w:rsidR="00E41D11" w:rsidRDefault="00E41D11" w:rsidP="00C5470B">
            <w:pPr>
              <w:pStyle w:val="Default"/>
              <w:rPr>
                <w:sz w:val="20"/>
                <w:szCs w:val="20"/>
              </w:rPr>
            </w:pPr>
          </w:p>
          <w:p w:rsidR="00EB1458" w:rsidRPr="00E41D11" w:rsidRDefault="00EB1458" w:rsidP="00C5470B">
            <w:pPr>
              <w:pStyle w:val="Default"/>
              <w:rPr>
                <w:sz w:val="20"/>
                <w:szCs w:val="20"/>
              </w:rPr>
            </w:pPr>
          </w:p>
        </w:tc>
        <w:tc>
          <w:tcPr>
            <w:tcW w:w="3847" w:type="dxa"/>
          </w:tcPr>
          <w:p w:rsidR="00E41D11" w:rsidRPr="00E41D11" w:rsidRDefault="00E41D11" w:rsidP="00C5470B">
            <w:pPr>
              <w:pStyle w:val="Default"/>
              <w:rPr>
                <w:sz w:val="20"/>
                <w:szCs w:val="20"/>
              </w:rPr>
            </w:pPr>
          </w:p>
        </w:tc>
      </w:tr>
      <w:tr w:rsidR="00E41D11" w:rsidTr="00C5470B">
        <w:tc>
          <w:tcPr>
            <w:tcW w:w="3847" w:type="dxa"/>
          </w:tcPr>
          <w:p w:rsidR="00E41D11" w:rsidRDefault="00E41D11" w:rsidP="00C5470B">
            <w:pPr>
              <w:jc w:val="center"/>
              <w:rPr>
                <w:b/>
                <w:sz w:val="28"/>
                <w:szCs w:val="28"/>
              </w:rPr>
            </w:pPr>
          </w:p>
          <w:p w:rsidR="00E41D11" w:rsidRPr="00E41D11" w:rsidRDefault="00E41D11" w:rsidP="00C5470B">
            <w:pPr>
              <w:jc w:val="center"/>
              <w:rPr>
                <w:b/>
                <w:sz w:val="28"/>
                <w:szCs w:val="28"/>
              </w:rPr>
            </w:pPr>
            <w:r w:rsidRPr="00E41D11">
              <w:rPr>
                <w:b/>
                <w:sz w:val="28"/>
                <w:szCs w:val="28"/>
              </w:rPr>
              <w:t>Sound</w:t>
            </w:r>
          </w:p>
        </w:tc>
        <w:tc>
          <w:tcPr>
            <w:tcW w:w="3847" w:type="dxa"/>
          </w:tcPr>
          <w:p w:rsidR="00E41D11" w:rsidRPr="00E41D11" w:rsidRDefault="00E41D11" w:rsidP="00C5470B">
            <w:pPr>
              <w:pStyle w:val="Default"/>
              <w:rPr>
                <w:sz w:val="20"/>
                <w:szCs w:val="20"/>
              </w:rPr>
            </w:pPr>
            <w:r w:rsidRPr="00E41D11">
              <w:rPr>
                <w:sz w:val="20"/>
                <w:szCs w:val="20"/>
              </w:rPr>
              <w:t xml:space="preserve">Sound, source, vibrate, vibration, travel, pitch (high, low), volume, faint, loud, insulation </w:t>
            </w:r>
          </w:p>
          <w:p w:rsidR="00E41D11" w:rsidRPr="00E41D11" w:rsidRDefault="00E41D11" w:rsidP="00C5470B">
            <w:pPr>
              <w:pStyle w:val="Default"/>
              <w:rPr>
                <w:sz w:val="20"/>
                <w:szCs w:val="20"/>
              </w:rPr>
            </w:pPr>
            <w:r w:rsidRPr="00E41D11">
              <w:rPr>
                <w:sz w:val="20"/>
                <w:szCs w:val="20"/>
              </w:rPr>
              <w:t>Sound, pitch, volume, vibrations, medium, insulation, travel, instrument</w:t>
            </w:r>
          </w:p>
          <w:p w:rsidR="00E41D11" w:rsidRPr="00E41D11" w:rsidRDefault="00E41D11" w:rsidP="00C5470B">
            <w:pPr>
              <w:pStyle w:val="Default"/>
              <w:rPr>
                <w:sz w:val="20"/>
                <w:szCs w:val="20"/>
              </w:rPr>
            </w:pPr>
          </w:p>
          <w:p w:rsidR="00E41D11" w:rsidRPr="00E41D11" w:rsidRDefault="00E41D11" w:rsidP="00C5470B">
            <w:pPr>
              <w:rPr>
                <w:rFonts w:ascii="Arial" w:hAnsi="Arial" w:cs="Arial"/>
                <w:sz w:val="20"/>
                <w:szCs w:val="20"/>
              </w:rPr>
            </w:pPr>
          </w:p>
        </w:tc>
        <w:tc>
          <w:tcPr>
            <w:tcW w:w="3847" w:type="dxa"/>
          </w:tcPr>
          <w:p w:rsidR="00E41D11" w:rsidRPr="00E41D11" w:rsidRDefault="00E41D11" w:rsidP="00C5470B">
            <w:pPr>
              <w:pStyle w:val="Default"/>
              <w:rPr>
                <w:sz w:val="20"/>
                <w:szCs w:val="20"/>
              </w:rPr>
            </w:pPr>
          </w:p>
        </w:tc>
        <w:tc>
          <w:tcPr>
            <w:tcW w:w="3847" w:type="dxa"/>
          </w:tcPr>
          <w:p w:rsidR="00E41D11" w:rsidRPr="00E41D11" w:rsidRDefault="00E41D11" w:rsidP="00C5470B">
            <w:pPr>
              <w:pStyle w:val="Default"/>
              <w:rPr>
                <w:sz w:val="20"/>
                <w:szCs w:val="20"/>
              </w:rPr>
            </w:pPr>
          </w:p>
        </w:tc>
      </w:tr>
      <w:tr w:rsidR="00E41D11" w:rsidTr="00C5470B">
        <w:tc>
          <w:tcPr>
            <w:tcW w:w="3847" w:type="dxa"/>
          </w:tcPr>
          <w:p w:rsidR="00EB1458" w:rsidRDefault="00EB1458" w:rsidP="00C5470B">
            <w:pPr>
              <w:jc w:val="center"/>
              <w:rPr>
                <w:b/>
                <w:sz w:val="28"/>
                <w:szCs w:val="28"/>
              </w:rPr>
            </w:pPr>
          </w:p>
          <w:p w:rsidR="00EB1458" w:rsidRDefault="00EB1458" w:rsidP="00C5470B">
            <w:pPr>
              <w:jc w:val="center"/>
              <w:rPr>
                <w:b/>
                <w:sz w:val="28"/>
                <w:szCs w:val="28"/>
              </w:rPr>
            </w:pPr>
          </w:p>
          <w:p w:rsidR="00EB1458" w:rsidRDefault="00EB1458" w:rsidP="00C5470B">
            <w:pPr>
              <w:jc w:val="center"/>
              <w:rPr>
                <w:b/>
                <w:sz w:val="28"/>
                <w:szCs w:val="28"/>
              </w:rPr>
            </w:pPr>
          </w:p>
          <w:p w:rsidR="00EB1458" w:rsidRDefault="00EB1458" w:rsidP="00C5470B">
            <w:pPr>
              <w:jc w:val="center"/>
              <w:rPr>
                <w:b/>
                <w:sz w:val="28"/>
                <w:szCs w:val="28"/>
              </w:rPr>
            </w:pPr>
          </w:p>
          <w:p w:rsidR="00E41D11" w:rsidRPr="00EB1458" w:rsidRDefault="00E41D11" w:rsidP="00C5470B">
            <w:pPr>
              <w:jc w:val="center"/>
              <w:rPr>
                <w:b/>
                <w:sz w:val="28"/>
                <w:szCs w:val="28"/>
              </w:rPr>
            </w:pPr>
            <w:r w:rsidRPr="00EB1458">
              <w:rPr>
                <w:b/>
                <w:sz w:val="28"/>
                <w:szCs w:val="28"/>
              </w:rPr>
              <w:t>Electricity</w:t>
            </w:r>
          </w:p>
        </w:tc>
        <w:tc>
          <w:tcPr>
            <w:tcW w:w="3847" w:type="dxa"/>
          </w:tcPr>
          <w:p w:rsidR="00E41D11" w:rsidRPr="00EB1458" w:rsidRDefault="00E41D11" w:rsidP="00C5470B">
            <w:pPr>
              <w:pStyle w:val="Default"/>
              <w:rPr>
                <w:sz w:val="20"/>
                <w:szCs w:val="20"/>
              </w:rPr>
            </w:pPr>
            <w:r w:rsidRPr="00EB1458">
              <w:rPr>
                <w:sz w:val="20"/>
                <w:szCs w:val="20"/>
              </w:rPr>
              <w:t xml:space="preserve">Electricity, electrical appliance/device, mains, plug, electrical circuit, complete circuit, component, cell, battery, positive, negative, connect/connections, loose connection, short circuit, crocodile clip, bulb, switch, buzzer, motor, conductor, insulator, metal, non-metal, symbol </w:t>
            </w:r>
          </w:p>
          <w:p w:rsidR="00E41D11" w:rsidRPr="00EB1458" w:rsidRDefault="00E41D11" w:rsidP="00C5470B">
            <w:pPr>
              <w:pStyle w:val="Default"/>
              <w:rPr>
                <w:sz w:val="20"/>
                <w:szCs w:val="20"/>
              </w:rPr>
            </w:pPr>
            <w:r w:rsidRPr="00EB1458">
              <w:rPr>
                <w:b/>
                <w:bCs/>
                <w:sz w:val="20"/>
                <w:szCs w:val="20"/>
              </w:rPr>
              <w:t xml:space="preserve">N.B. </w:t>
            </w:r>
          </w:p>
          <w:p w:rsidR="00E41D11" w:rsidRPr="00EB1458" w:rsidRDefault="00E41D11" w:rsidP="00C5470B">
            <w:pPr>
              <w:pStyle w:val="Default"/>
              <w:rPr>
                <w:sz w:val="20"/>
                <w:szCs w:val="20"/>
              </w:rPr>
            </w:pPr>
            <w:r w:rsidRPr="00EB1458">
              <w:rPr>
                <w:sz w:val="20"/>
                <w:szCs w:val="20"/>
              </w:rPr>
              <w:t xml:space="preserve">Children in Year 4 do not need to use standard symbols for electrical components, as this is taught in Year 6. </w:t>
            </w:r>
          </w:p>
          <w:p w:rsidR="00E41D11" w:rsidRDefault="00E41D11" w:rsidP="00C5470B">
            <w:pPr>
              <w:pStyle w:val="Default"/>
              <w:rPr>
                <w:bCs/>
                <w:color w:val="auto"/>
                <w:sz w:val="20"/>
                <w:szCs w:val="20"/>
              </w:rPr>
            </w:pPr>
            <w:r w:rsidRPr="00EB1458">
              <w:rPr>
                <w:bCs/>
                <w:color w:val="auto"/>
                <w:sz w:val="20"/>
                <w:szCs w:val="20"/>
              </w:rPr>
              <w:t>Battery, cell, wires, switch, crocodile clips, buzzer, bulb, circuit, symbols, insulator, conductor, plastic, metal, appliance, component</w:t>
            </w:r>
          </w:p>
          <w:p w:rsidR="00EB1458" w:rsidRDefault="00EB1458" w:rsidP="00C5470B">
            <w:pPr>
              <w:pStyle w:val="Default"/>
              <w:rPr>
                <w:bCs/>
                <w:color w:val="auto"/>
                <w:sz w:val="20"/>
                <w:szCs w:val="20"/>
              </w:rPr>
            </w:pPr>
          </w:p>
          <w:p w:rsidR="00EB1458" w:rsidRPr="00EB1458" w:rsidRDefault="00EB1458" w:rsidP="00C5470B">
            <w:pPr>
              <w:pStyle w:val="Default"/>
              <w:rPr>
                <w:sz w:val="20"/>
                <w:szCs w:val="20"/>
              </w:rPr>
            </w:pPr>
            <w:bookmarkStart w:id="0" w:name="_GoBack"/>
            <w:bookmarkEnd w:id="0"/>
          </w:p>
        </w:tc>
        <w:tc>
          <w:tcPr>
            <w:tcW w:w="3847" w:type="dxa"/>
          </w:tcPr>
          <w:p w:rsidR="00E41D11" w:rsidRPr="00EB1458" w:rsidRDefault="00E41D11" w:rsidP="00C5470B">
            <w:pPr>
              <w:pStyle w:val="Default"/>
              <w:rPr>
                <w:sz w:val="20"/>
                <w:szCs w:val="20"/>
              </w:rPr>
            </w:pPr>
          </w:p>
        </w:tc>
        <w:tc>
          <w:tcPr>
            <w:tcW w:w="3847" w:type="dxa"/>
          </w:tcPr>
          <w:p w:rsidR="00E41D11" w:rsidRPr="00EB1458" w:rsidRDefault="00E41D11" w:rsidP="00C5470B">
            <w:pPr>
              <w:pStyle w:val="Default"/>
              <w:rPr>
                <w:sz w:val="20"/>
                <w:szCs w:val="20"/>
              </w:rPr>
            </w:pPr>
            <w:r w:rsidRPr="00EB1458">
              <w:rPr>
                <w:sz w:val="20"/>
                <w:szCs w:val="20"/>
              </w:rPr>
              <w:t xml:space="preserve">Circuit, complete circuit, circuit diagram, circuit symbol, cell, battery, bulb, buzzer, motor, switch, voltage </w:t>
            </w:r>
          </w:p>
          <w:p w:rsidR="00E41D11" w:rsidRPr="00EB1458" w:rsidRDefault="00E41D11" w:rsidP="00C5470B">
            <w:pPr>
              <w:pStyle w:val="Default"/>
              <w:rPr>
                <w:sz w:val="20"/>
                <w:szCs w:val="20"/>
              </w:rPr>
            </w:pPr>
            <w:r w:rsidRPr="00EB1458">
              <w:rPr>
                <w:b/>
                <w:bCs/>
                <w:sz w:val="20"/>
                <w:szCs w:val="20"/>
              </w:rPr>
              <w:t xml:space="preserve">N.B. </w:t>
            </w:r>
          </w:p>
          <w:p w:rsidR="00E41D11" w:rsidRPr="00EB1458" w:rsidRDefault="00E41D11" w:rsidP="00C5470B">
            <w:pPr>
              <w:pStyle w:val="Default"/>
              <w:rPr>
                <w:sz w:val="20"/>
                <w:szCs w:val="20"/>
              </w:rPr>
            </w:pPr>
            <w:r w:rsidRPr="00EB1458">
              <w:rPr>
                <w:sz w:val="20"/>
                <w:szCs w:val="20"/>
              </w:rPr>
              <w:t xml:space="preserve">Children do not need to understand what voltage is but will use volts and voltage to describe different batteries. The words “cells” and “batteries” are now used interchangeably. </w:t>
            </w:r>
          </w:p>
          <w:p w:rsidR="00E41D11" w:rsidRPr="00EB1458" w:rsidRDefault="00E41D11" w:rsidP="00C5470B">
            <w:pPr>
              <w:pStyle w:val="Default"/>
              <w:rPr>
                <w:sz w:val="20"/>
                <w:szCs w:val="20"/>
              </w:rPr>
            </w:pPr>
            <w:r w:rsidRPr="00EB1458">
              <w:rPr>
                <w:sz w:val="20"/>
                <w:szCs w:val="20"/>
              </w:rPr>
              <w:t>Voltage, current, series, component, circuit, conductor, positive/negative terminal, complete circuit, battery, cell</w:t>
            </w:r>
          </w:p>
        </w:tc>
      </w:tr>
      <w:tr w:rsidR="00EB1458" w:rsidTr="00C5470B">
        <w:tc>
          <w:tcPr>
            <w:tcW w:w="3847" w:type="dxa"/>
          </w:tcPr>
          <w:p w:rsidR="00EB1458" w:rsidRPr="00E41D11" w:rsidRDefault="00EB1458" w:rsidP="00C5470B">
            <w:pPr>
              <w:jc w:val="center"/>
              <w:rPr>
                <w:b/>
                <w:sz w:val="28"/>
                <w:szCs w:val="28"/>
              </w:rPr>
            </w:pPr>
            <w:r w:rsidRPr="00E41D11">
              <w:rPr>
                <w:b/>
                <w:sz w:val="28"/>
                <w:szCs w:val="28"/>
              </w:rPr>
              <w:lastRenderedPageBreak/>
              <w:t>Area of Study / Concept</w:t>
            </w:r>
          </w:p>
        </w:tc>
        <w:tc>
          <w:tcPr>
            <w:tcW w:w="3847" w:type="dxa"/>
          </w:tcPr>
          <w:p w:rsidR="00EB1458" w:rsidRPr="00E41D11" w:rsidRDefault="00EB1458" w:rsidP="00C5470B">
            <w:pPr>
              <w:jc w:val="center"/>
              <w:rPr>
                <w:b/>
                <w:sz w:val="28"/>
                <w:szCs w:val="28"/>
              </w:rPr>
            </w:pPr>
            <w:r w:rsidRPr="00E41D11">
              <w:rPr>
                <w:b/>
                <w:sz w:val="28"/>
                <w:szCs w:val="28"/>
              </w:rPr>
              <w:t>Year 4</w:t>
            </w:r>
          </w:p>
        </w:tc>
        <w:tc>
          <w:tcPr>
            <w:tcW w:w="3847" w:type="dxa"/>
          </w:tcPr>
          <w:p w:rsidR="00EB1458" w:rsidRPr="00E41D11" w:rsidRDefault="00EB1458" w:rsidP="00C5470B">
            <w:pPr>
              <w:jc w:val="center"/>
              <w:rPr>
                <w:b/>
                <w:sz w:val="28"/>
                <w:szCs w:val="28"/>
              </w:rPr>
            </w:pPr>
            <w:r w:rsidRPr="00E41D11">
              <w:rPr>
                <w:b/>
                <w:sz w:val="28"/>
                <w:szCs w:val="28"/>
              </w:rPr>
              <w:t>Year 5</w:t>
            </w:r>
          </w:p>
        </w:tc>
        <w:tc>
          <w:tcPr>
            <w:tcW w:w="3847" w:type="dxa"/>
          </w:tcPr>
          <w:p w:rsidR="00EB1458" w:rsidRPr="00E41D11" w:rsidRDefault="00EB1458" w:rsidP="00C5470B">
            <w:pPr>
              <w:jc w:val="center"/>
              <w:rPr>
                <w:b/>
                <w:sz w:val="28"/>
                <w:szCs w:val="28"/>
              </w:rPr>
            </w:pPr>
            <w:r w:rsidRPr="00E41D11">
              <w:rPr>
                <w:b/>
                <w:sz w:val="28"/>
                <w:szCs w:val="28"/>
              </w:rPr>
              <w:t>Year 6</w:t>
            </w:r>
          </w:p>
        </w:tc>
      </w:tr>
      <w:tr w:rsidR="00EB1458" w:rsidTr="00C5470B">
        <w:tc>
          <w:tcPr>
            <w:tcW w:w="3847" w:type="dxa"/>
          </w:tcPr>
          <w:p w:rsidR="00EB1458" w:rsidRDefault="00EB1458" w:rsidP="00C5470B">
            <w:pPr>
              <w:jc w:val="center"/>
              <w:rPr>
                <w:b/>
                <w:sz w:val="28"/>
                <w:szCs w:val="28"/>
              </w:rPr>
            </w:pPr>
          </w:p>
          <w:p w:rsidR="00EB1458" w:rsidRDefault="00EB1458" w:rsidP="00C5470B">
            <w:pPr>
              <w:jc w:val="center"/>
              <w:rPr>
                <w:b/>
                <w:sz w:val="28"/>
                <w:szCs w:val="28"/>
              </w:rPr>
            </w:pPr>
          </w:p>
          <w:p w:rsidR="00EB1458" w:rsidRPr="00EB1458" w:rsidRDefault="00EB1458" w:rsidP="00C5470B">
            <w:pPr>
              <w:jc w:val="center"/>
              <w:rPr>
                <w:b/>
                <w:sz w:val="28"/>
                <w:szCs w:val="28"/>
              </w:rPr>
            </w:pPr>
            <w:r w:rsidRPr="00EB1458">
              <w:rPr>
                <w:b/>
                <w:sz w:val="28"/>
                <w:szCs w:val="28"/>
              </w:rPr>
              <w:t>Earth &amp; Space</w:t>
            </w:r>
          </w:p>
        </w:tc>
        <w:tc>
          <w:tcPr>
            <w:tcW w:w="3847" w:type="dxa"/>
          </w:tcPr>
          <w:p w:rsidR="00EB1458" w:rsidRPr="00EB1458" w:rsidRDefault="00EB1458" w:rsidP="00C5470B">
            <w:pPr>
              <w:pStyle w:val="Default"/>
              <w:rPr>
                <w:sz w:val="20"/>
                <w:szCs w:val="20"/>
              </w:rPr>
            </w:pPr>
          </w:p>
        </w:tc>
        <w:tc>
          <w:tcPr>
            <w:tcW w:w="3847" w:type="dxa"/>
          </w:tcPr>
          <w:p w:rsidR="00EB1458" w:rsidRPr="00EB1458" w:rsidRDefault="00EB1458" w:rsidP="00C5470B">
            <w:pPr>
              <w:pStyle w:val="Default"/>
              <w:rPr>
                <w:sz w:val="20"/>
                <w:szCs w:val="20"/>
              </w:rPr>
            </w:pPr>
            <w:r w:rsidRPr="00EB1458">
              <w:rPr>
                <w:sz w:val="20"/>
                <w:szCs w:val="20"/>
              </w:rPr>
              <w:t xml:space="preserve">Earth, Sun, Moon, (Mercury, Jupiter, Saturn, Venus, Mars, Uranus, Neptune), spherical, solar system, rotates, star, orbit, planets </w:t>
            </w:r>
          </w:p>
          <w:p w:rsidR="00EB1458" w:rsidRPr="00EB1458" w:rsidRDefault="00EB1458" w:rsidP="00C5470B">
            <w:pPr>
              <w:rPr>
                <w:rFonts w:ascii="Arial" w:hAnsi="Arial" w:cs="Arial"/>
                <w:sz w:val="20"/>
                <w:szCs w:val="20"/>
              </w:rPr>
            </w:pPr>
            <w:r w:rsidRPr="00EB1458">
              <w:rPr>
                <w:rFonts w:ascii="Arial" w:hAnsi="Arial" w:cs="Arial"/>
                <w:sz w:val="20"/>
                <w:szCs w:val="20"/>
              </w:rPr>
              <w:t>Earth, Sun, planet, Mercury, Venus, Mars, Jupiter, Moon, Saturn, Uranus, Neptune, solar system, spherical, moon, day and night, celestial body, rotation, hemisphere, orbit, gravity, shadow, daylight</w:t>
            </w:r>
          </w:p>
          <w:p w:rsidR="00EB1458" w:rsidRPr="00EB1458" w:rsidRDefault="00EB1458" w:rsidP="00C5470B">
            <w:pPr>
              <w:pStyle w:val="Default"/>
              <w:rPr>
                <w:sz w:val="20"/>
                <w:szCs w:val="20"/>
              </w:rPr>
            </w:pPr>
          </w:p>
        </w:tc>
        <w:tc>
          <w:tcPr>
            <w:tcW w:w="3847" w:type="dxa"/>
          </w:tcPr>
          <w:p w:rsidR="00EB1458" w:rsidRPr="00EB1458" w:rsidRDefault="00EB1458" w:rsidP="00C5470B">
            <w:pPr>
              <w:pStyle w:val="Default"/>
              <w:rPr>
                <w:sz w:val="20"/>
                <w:szCs w:val="20"/>
              </w:rPr>
            </w:pPr>
          </w:p>
        </w:tc>
      </w:tr>
      <w:tr w:rsidR="00EB1458" w:rsidTr="00C5470B">
        <w:tc>
          <w:tcPr>
            <w:tcW w:w="3847" w:type="dxa"/>
          </w:tcPr>
          <w:p w:rsidR="00EB1458" w:rsidRDefault="00EB1458" w:rsidP="00C5470B">
            <w:pPr>
              <w:jc w:val="center"/>
              <w:rPr>
                <w:b/>
                <w:sz w:val="28"/>
                <w:szCs w:val="28"/>
              </w:rPr>
            </w:pPr>
          </w:p>
          <w:p w:rsidR="00EB1458" w:rsidRDefault="00EB1458" w:rsidP="00C5470B">
            <w:pPr>
              <w:jc w:val="center"/>
              <w:rPr>
                <w:b/>
                <w:sz w:val="28"/>
                <w:szCs w:val="28"/>
              </w:rPr>
            </w:pPr>
          </w:p>
          <w:p w:rsidR="00EB1458" w:rsidRPr="00EB1458" w:rsidRDefault="00EB1458" w:rsidP="00C5470B">
            <w:pPr>
              <w:jc w:val="center"/>
              <w:rPr>
                <w:b/>
                <w:sz w:val="28"/>
                <w:szCs w:val="28"/>
              </w:rPr>
            </w:pPr>
            <w:r w:rsidRPr="00EB1458">
              <w:rPr>
                <w:b/>
                <w:sz w:val="28"/>
                <w:szCs w:val="28"/>
              </w:rPr>
              <w:t>Evolution &amp; Inheritance</w:t>
            </w:r>
          </w:p>
        </w:tc>
        <w:tc>
          <w:tcPr>
            <w:tcW w:w="3847" w:type="dxa"/>
          </w:tcPr>
          <w:p w:rsidR="00EB1458" w:rsidRPr="00EB1458" w:rsidRDefault="00EB1458" w:rsidP="00C5470B">
            <w:pPr>
              <w:pStyle w:val="Default"/>
              <w:rPr>
                <w:sz w:val="20"/>
                <w:szCs w:val="20"/>
              </w:rPr>
            </w:pPr>
          </w:p>
        </w:tc>
        <w:tc>
          <w:tcPr>
            <w:tcW w:w="3847" w:type="dxa"/>
          </w:tcPr>
          <w:p w:rsidR="00EB1458" w:rsidRPr="00EB1458" w:rsidRDefault="00EB1458" w:rsidP="00C5470B">
            <w:pPr>
              <w:pStyle w:val="Default"/>
              <w:rPr>
                <w:sz w:val="20"/>
                <w:szCs w:val="20"/>
              </w:rPr>
            </w:pPr>
          </w:p>
        </w:tc>
        <w:tc>
          <w:tcPr>
            <w:tcW w:w="3847" w:type="dxa"/>
          </w:tcPr>
          <w:p w:rsidR="00EB1458" w:rsidRPr="00EB1458" w:rsidRDefault="00EB1458" w:rsidP="00C5470B">
            <w:pPr>
              <w:pStyle w:val="Default"/>
              <w:rPr>
                <w:sz w:val="20"/>
                <w:szCs w:val="20"/>
              </w:rPr>
            </w:pPr>
            <w:r w:rsidRPr="00EB1458">
              <w:rPr>
                <w:sz w:val="20"/>
                <w:szCs w:val="20"/>
              </w:rPr>
              <w:t xml:space="preserve">Offspring, sexual reproduction, vary, characteristics, suited, adapted, environment, inherited, species, fossils </w:t>
            </w:r>
          </w:p>
          <w:p w:rsidR="00EB1458" w:rsidRPr="00EB1458" w:rsidRDefault="00EB1458" w:rsidP="00C5470B">
            <w:pPr>
              <w:pStyle w:val="Default"/>
              <w:rPr>
                <w:sz w:val="20"/>
                <w:szCs w:val="20"/>
              </w:rPr>
            </w:pPr>
            <w:r w:rsidRPr="00EB1458">
              <w:rPr>
                <w:color w:val="auto"/>
                <w:sz w:val="20"/>
                <w:szCs w:val="20"/>
              </w:rPr>
              <w:t>Variety, variation, offspring, species, competition, adapt, adaptation, reproduce, survive, evolve, fossil record, gills, blubber, moulting, long neck, hooves, eyelashes, tails, generation</w:t>
            </w:r>
          </w:p>
        </w:tc>
      </w:tr>
    </w:tbl>
    <w:p w:rsidR="0028491D" w:rsidRDefault="00C5470B">
      <w:r>
        <w:br w:type="textWrapping" w:clear="all"/>
      </w:r>
    </w:p>
    <w:p w:rsidR="00C5470B" w:rsidRDefault="00C5470B"/>
    <w:p w:rsidR="00C5470B" w:rsidRDefault="00C5470B"/>
    <w:p w:rsidR="00C5470B" w:rsidRDefault="00C5470B"/>
    <w:p w:rsidR="00C5470B" w:rsidRDefault="00C5470B"/>
    <w:p w:rsidR="00C5470B" w:rsidRDefault="00C5470B"/>
    <w:p w:rsidR="00C5470B" w:rsidRDefault="00C5470B"/>
    <w:p w:rsidR="00C5470B" w:rsidRDefault="00C5470B"/>
    <w:p w:rsidR="00C5470B" w:rsidRDefault="00C5470B"/>
    <w:p w:rsidR="00C5470B" w:rsidRDefault="00C5470B"/>
    <w:p w:rsidR="000E7FB1" w:rsidRPr="000E7FB1" w:rsidRDefault="000E7FB1">
      <w:pPr>
        <w:rPr>
          <w:b/>
          <w:sz w:val="28"/>
          <w:szCs w:val="28"/>
        </w:rPr>
      </w:pPr>
      <w:r w:rsidRPr="000E7FB1">
        <w:rPr>
          <w:b/>
          <w:sz w:val="28"/>
          <w:szCs w:val="28"/>
        </w:rPr>
        <w:lastRenderedPageBreak/>
        <w:t>Each unit of work has specific terminology that needs to be introduced, shared and understood so it can be applied to their learning and more importantly their explanations</w:t>
      </w:r>
      <w:r>
        <w:rPr>
          <w:b/>
          <w:sz w:val="28"/>
          <w:szCs w:val="28"/>
        </w:rPr>
        <w:t xml:space="preserve"> of concepts / phenomenon investigated. </w:t>
      </w:r>
    </w:p>
    <w:p w:rsidR="000E7FB1" w:rsidRDefault="000E7FB1"/>
    <w:p w:rsidR="00523785" w:rsidRDefault="000E7FB1">
      <w:pPr>
        <w:rPr>
          <w:b/>
          <w:sz w:val="28"/>
          <w:szCs w:val="28"/>
        </w:rPr>
      </w:pPr>
      <w:r w:rsidRPr="000E7FB1">
        <w:rPr>
          <w:b/>
          <w:sz w:val="28"/>
          <w:szCs w:val="28"/>
        </w:rPr>
        <w:t xml:space="preserve">Maximise every opportunity to immerse the children in this specific vocabulary don’t just limit </w:t>
      </w:r>
      <w:r>
        <w:rPr>
          <w:b/>
          <w:sz w:val="28"/>
          <w:szCs w:val="28"/>
        </w:rPr>
        <w:t xml:space="preserve">it </w:t>
      </w:r>
      <w:r w:rsidRPr="000E7FB1">
        <w:rPr>
          <w:b/>
          <w:sz w:val="28"/>
          <w:szCs w:val="28"/>
        </w:rPr>
        <w:t>to science based learning /lessons.</w:t>
      </w:r>
      <w:r w:rsidR="00523785">
        <w:rPr>
          <w:b/>
          <w:sz w:val="28"/>
          <w:szCs w:val="28"/>
        </w:rPr>
        <w:t xml:space="preserve"> </w:t>
      </w:r>
    </w:p>
    <w:p w:rsidR="00523785" w:rsidRDefault="00523785">
      <w:pPr>
        <w:rPr>
          <w:b/>
          <w:sz w:val="28"/>
          <w:szCs w:val="28"/>
        </w:rPr>
      </w:pPr>
      <w:r>
        <w:rPr>
          <w:b/>
          <w:sz w:val="28"/>
          <w:szCs w:val="28"/>
        </w:rPr>
        <w:t>EYFS – awe and wonder of the world</w:t>
      </w:r>
    </w:p>
    <w:p w:rsidR="000E7FB1" w:rsidRDefault="00523785">
      <w:pPr>
        <w:rPr>
          <w:b/>
          <w:sz w:val="28"/>
          <w:szCs w:val="28"/>
        </w:rPr>
      </w:pPr>
      <w:r>
        <w:rPr>
          <w:b/>
          <w:sz w:val="28"/>
          <w:szCs w:val="28"/>
        </w:rPr>
        <w:t>Drip feed from an early age</w:t>
      </w:r>
      <w:proofErr w:type="gramStart"/>
      <w:r>
        <w:rPr>
          <w:b/>
          <w:sz w:val="28"/>
          <w:szCs w:val="28"/>
        </w:rPr>
        <w:t>:-</w:t>
      </w:r>
      <w:proofErr w:type="gramEnd"/>
      <w:r>
        <w:rPr>
          <w:b/>
          <w:sz w:val="28"/>
          <w:szCs w:val="28"/>
        </w:rPr>
        <w:t xml:space="preserve"> everyday occurrences </w:t>
      </w:r>
      <w:proofErr w:type="spellStart"/>
      <w:r>
        <w:rPr>
          <w:b/>
          <w:sz w:val="28"/>
          <w:szCs w:val="28"/>
        </w:rPr>
        <w:t>e.g</w:t>
      </w:r>
      <w:proofErr w:type="spellEnd"/>
      <w:r>
        <w:rPr>
          <w:b/>
          <w:sz w:val="28"/>
          <w:szCs w:val="28"/>
        </w:rPr>
        <w:t xml:space="preserve"> coming in from a cold playtime &amp; rubbing hands to get warm  ‘friction’</w:t>
      </w:r>
    </w:p>
    <w:p w:rsidR="00C5470B" w:rsidRDefault="00523785">
      <w:pPr>
        <w:rPr>
          <w:b/>
          <w:sz w:val="28"/>
          <w:szCs w:val="28"/>
        </w:rPr>
      </w:pPr>
      <w:r>
        <w:rPr>
          <w:b/>
          <w:sz w:val="28"/>
          <w:szCs w:val="28"/>
        </w:rPr>
        <w:t xml:space="preserve">                                                      Objects falling …’gravity’                          Seeing the moon during the </w:t>
      </w:r>
      <w:proofErr w:type="spellStart"/>
      <w:r>
        <w:rPr>
          <w:b/>
          <w:sz w:val="28"/>
          <w:szCs w:val="28"/>
        </w:rPr>
        <w:t>day</w:t>
      </w:r>
      <w:proofErr w:type="gramStart"/>
      <w:r>
        <w:rPr>
          <w:b/>
          <w:sz w:val="28"/>
          <w:szCs w:val="28"/>
        </w:rPr>
        <w:t>..record</w:t>
      </w:r>
      <w:proofErr w:type="spellEnd"/>
      <w:proofErr w:type="gramEnd"/>
      <w:r>
        <w:rPr>
          <w:b/>
          <w:sz w:val="28"/>
          <w:szCs w:val="28"/>
        </w:rPr>
        <w:t xml:space="preserve"> pictorially</w:t>
      </w:r>
    </w:p>
    <w:p w:rsidR="002647C4" w:rsidRDefault="002647C4">
      <w:pPr>
        <w:rPr>
          <w:b/>
          <w:sz w:val="28"/>
          <w:szCs w:val="28"/>
        </w:rPr>
      </w:pPr>
      <w:r>
        <w:rPr>
          <w:noProof/>
          <w:lang w:eastAsia="en-GB"/>
        </w:rPr>
        <w:drawing>
          <wp:anchor distT="0" distB="0" distL="114300" distR="114300" simplePos="0" relativeHeight="251659264" behindDoc="1" locked="0" layoutInCell="1" allowOverlap="1">
            <wp:simplePos x="0" y="0"/>
            <wp:positionH relativeFrom="column">
              <wp:posOffset>7512477</wp:posOffset>
            </wp:positionH>
            <wp:positionV relativeFrom="paragraph">
              <wp:posOffset>157925</wp:posOffset>
            </wp:positionV>
            <wp:extent cx="818515" cy="561340"/>
            <wp:effectExtent l="0" t="0" r="635" b="0"/>
            <wp:wrapTight wrapText="bothSides">
              <wp:wrapPolygon edited="0">
                <wp:start x="0" y="0"/>
                <wp:lineTo x="0" y="20525"/>
                <wp:lineTo x="21114" y="20525"/>
                <wp:lineTo x="21114" y="0"/>
                <wp:lineTo x="0" y="0"/>
              </wp:wrapPolygon>
            </wp:wrapTight>
            <wp:docPr id="2" name="Picture 2" descr="Gallery For &gt; Ice Cube Water Melting | Ice cube, Ice cube melting, 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lery For &gt; Ice Cube Water Melting | Ice cube, Ice cube melting, Ic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969" t="31013" r="8792" b="12923"/>
                    <a:stretch/>
                  </pic:blipFill>
                  <pic:spPr bwMode="auto">
                    <a:xfrm>
                      <a:off x="0" y="0"/>
                      <a:ext cx="818515" cy="561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647C4">
        <w:rPr>
          <w:noProof/>
          <w:sz w:val="32"/>
          <w:szCs w:val="32"/>
          <w:u w:val="single"/>
          <w:lang w:eastAsia="en-GB"/>
        </w:rPr>
        <w:drawing>
          <wp:anchor distT="0" distB="0" distL="114300" distR="114300" simplePos="0" relativeHeight="251658240" behindDoc="1" locked="0" layoutInCell="1" allowOverlap="1">
            <wp:simplePos x="0" y="0"/>
            <wp:positionH relativeFrom="margin">
              <wp:posOffset>8830101</wp:posOffset>
            </wp:positionH>
            <wp:positionV relativeFrom="paragraph">
              <wp:posOffset>17306</wp:posOffset>
            </wp:positionV>
            <wp:extent cx="709295" cy="754380"/>
            <wp:effectExtent l="0" t="0" r="0" b="7620"/>
            <wp:wrapTight wrapText="bothSides">
              <wp:wrapPolygon edited="0">
                <wp:start x="0" y="0"/>
                <wp:lineTo x="0" y="21273"/>
                <wp:lineTo x="20885" y="21273"/>
                <wp:lineTo x="208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9295" cy="754380"/>
                    </a:xfrm>
                    <a:prstGeom prst="rect">
                      <a:avLst/>
                    </a:prstGeom>
                  </pic:spPr>
                </pic:pic>
              </a:graphicData>
            </a:graphic>
            <wp14:sizeRelH relativeFrom="margin">
              <wp14:pctWidth>0</wp14:pctWidth>
            </wp14:sizeRelH>
            <wp14:sizeRelV relativeFrom="margin">
              <wp14:pctHeight>0</wp14:pctHeight>
            </wp14:sizeRelV>
          </wp:anchor>
        </w:drawing>
      </w:r>
      <w:r w:rsidRPr="002647C4">
        <w:rPr>
          <w:b/>
          <w:sz w:val="32"/>
          <w:szCs w:val="32"/>
          <w:u w:val="single"/>
        </w:rPr>
        <w:t>Story</w:t>
      </w:r>
      <w:r>
        <w:rPr>
          <w:b/>
          <w:sz w:val="28"/>
          <w:szCs w:val="28"/>
        </w:rPr>
        <w:tab/>
      </w:r>
      <w:r>
        <w:rPr>
          <w:b/>
          <w:sz w:val="28"/>
          <w:szCs w:val="28"/>
        </w:rPr>
        <w:tab/>
      </w:r>
      <w:r>
        <w:rPr>
          <w:b/>
          <w:sz w:val="28"/>
          <w:szCs w:val="28"/>
        </w:rPr>
        <w:tab/>
      </w:r>
      <w:r>
        <w:rPr>
          <w:b/>
          <w:sz w:val="28"/>
          <w:szCs w:val="28"/>
        </w:rPr>
        <w:tab/>
      </w:r>
      <w:r>
        <w:rPr>
          <w:b/>
          <w:sz w:val="28"/>
          <w:szCs w:val="28"/>
        </w:rPr>
        <w:tab/>
        <w:t>Shadows on the playground…body opaque blocks light</w:t>
      </w:r>
    </w:p>
    <w:p w:rsidR="002647C4" w:rsidRPr="000E7FB1" w:rsidRDefault="002647C4">
      <w:pPr>
        <w:rPr>
          <w:b/>
          <w:sz w:val="28"/>
          <w:szCs w:val="28"/>
        </w:rPr>
      </w:pPr>
      <w:r w:rsidRPr="002647C4">
        <w:rPr>
          <w:b/>
          <w:sz w:val="32"/>
          <w:szCs w:val="32"/>
          <w:u w:val="single"/>
        </w:rPr>
        <w:t>VAK</w:t>
      </w:r>
      <w:r>
        <w:rPr>
          <w:b/>
          <w:sz w:val="32"/>
          <w:szCs w:val="32"/>
          <w:u w:val="single"/>
        </w:rPr>
        <w:t>-</w:t>
      </w:r>
      <w:proofErr w:type="spellStart"/>
      <w:proofErr w:type="gramStart"/>
      <w:r w:rsidRPr="002647C4">
        <w:rPr>
          <w:b/>
          <w:sz w:val="32"/>
          <w:szCs w:val="32"/>
          <w:u w:val="single"/>
        </w:rPr>
        <w:t>ing</w:t>
      </w:r>
      <w:proofErr w:type="spellEnd"/>
      <w:r>
        <w:rPr>
          <w:b/>
          <w:sz w:val="28"/>
          <w:szCs w:val="28"/>
        </w:rPr>
        <w:t xml:space="preserve">  (</w:t>
      </w:r>
      <w:proofErr w:type="spellStart"/>
      <w:proofErr w:type="gramEnd"/>
      <w:r>
        <w:rPr>
          <w:b/>
          <w:sz w:val="28"/>
          <w:szCs w:val="28"/>
        </w:rPr>
        <w:t>e.g</w:t>
      </w:r>
      <w:proofErr w:type="spellEnd"/>
      <w:r>
        <w:rPr>
          <w:b/>
          <w:sz w:val="28"/>
          <w:szCs w:val="28"/>
        </w:rPr>
        <w:t xml:space="preserve"> parts of a plant, food chains, water-cycle)           ice-cube (solid)… melt… water (liquid)</w:t>
      </w:r>
    </w:p>
    <w:sectPr w:rsidR="002647C4" w:rsidRPr="000E7FB1" w:rsidSect="00C5470B">
      <w:headerReference w:type="default" r:id="rId9"/>
      <w:pgSz w:w="16838" w:h="11906" w:orient="landscape"/>
      <w:pgMar w:top="851" w:right="720" w:bottom="720" w:left="720" w:header="56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F10" w:rsidRDefault="00A40F10" w:rsidP="0028491D">
      <w:pPr>
        <w:spacing w:after="0" w:line="240" w:lineRule="auto"/>
      </w:pPr>
      <w:r>
        <w:separator/>
      </w:r>
    </w:p>
  </w:endnote>
  <w:endnote w:type="continuationSeparator" w:id="0">
    <w:p w:rsidR="00A40F10" w:rsidRDefault="00A40F10" w:rsidP="00284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F10" w:rsidRDefault="00A40F10" w:rsidP="0028491D">
      <w:pPr>
        <w:spacing w:after="0" w:line="240" w:lineRule="auto"/>
      </w:pPr>
      <w:r>
        <w:separator/>
      </w:r>
    </w:p>
  </w:footnote>
  <w:footnote w:type="continuationSeparator" w:id="0">
    <w:p w:rsidR="00A40F10" w:rsidRDefault="00A40F10" w:rsidP="002849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91D" w:rsidRPr="0028491D" w:rsidRDefault="00996587" w:rsidP="0028491D">
    <w:pPr>
      <w:jc w:val="center"/>
      <w:rPr>
        <w:b/>
        <w:color w:val="C00000"/>
        <w:sz w:val="32"/>
        <w:szCs w:val="32"/>
        <w:u w:val="single"/>
      </w:rPr>
    </w:pPr>
    <w:r>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747A3A4A" wp14:editId="101B1502">
          <wp:simplePos x="0" y="0"/>
          <wp:positionH relativeFrom="margin">
            <wp:posOffset>9303167</wp:posOffset>
          </wp:positionH>
          <wp:positionV relativeFrom="paragraph">
            <wp:posOffset>-106272</wp:posOffset>
          </wp:positionV>
          <wp:extent cx="477672" cy="539884"/>
          <wp:effectExtent l="0" t="0" r="0" b="0"/>
          <wp:wrapTight wrapText="bothSides">
            <wp:wrapPolygon edited="0">
              <wp:start x="0" y="0"/>
              <wp:lineTo x="0" y="20584"/>
              <wp:lineTo x="20681" y="20584"/>
              <wp:lineTo x="20681" y="0"/>
              <wp:lineTo x="0" y="0"/>
            </wp:wrapPolygon>
          </wp:wrapTight>
          <wp:docPr id="15" name="Picture 15"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672" cy="539884"/>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47EB266E" wp14:editId="232E30FD">
          <wp:simplePos x="0" y="0"/>
          <wp:positionH relativeFrom="margin">
            <wp:posOffset>300250</wp:posOffset>
          </wp:positionH>
          <wp:positionV relativeFrom="paragraph">
            <wp:posOffset>-108547</wp:posOffset>
          </wp:positionV>
          <wp:extent cx="477672" cy="539884"/>
          <wp:effectExtent l="0" t="0" r="0" b="0"/>
          <wp:wrapTight wrapText="bothSides">
            <wp:wrapPolygon edited="0">
              <wp:start x="0" y="0"/>
              <wp:lineTo x="0" y="20584"/>
              <wp:lineTo x="20681" y="20584"/>
              <wp:lineTo x="20681" y="0"/>
              <wp:lineTo x="0" y="0"/>
            </wp:wrapPolygon>
          </wp:wrapTight>
          <wp:docPr id="16" name="Picture 16" descr="sparken hill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arken hill logo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7672" cy="539884"/>
                  </a:xfrm>
                  <a:prstGeom prst="rect">
                    <a:avLst/>
                  </a:prstGeom>
                  <a:noFill/>
                </pic:spPr>
              </pic:pic>
            </a:graphicData>
          </a:graphic>
          <wp14:sizeRelH relativeFrom="page">
            <wp14:pctWidth>0</wp14:pctWidth>
          </wp14:sizeRelH>
          <wp14:sizeRelV relativeFrom="page">
            <wp14:pctHeight>0</wp14:pctHeight>
          </wp14:sizeRelV>
        </wp:anchor>
      </w:drawing>
    </w:r>
    <w:r w:rsidR="0028491D" w:rsidRPr="0028491D">
      <w:rPr>
        <w:b/>
        <w:color w:val="C00000"/>
        <w:sz w:val="32"/>
        <w:szCs w:val="32"/>
        <w:u w:val="single"/>
      </w:rPr>
      <w:t>Science Key Vocabulary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C03DD07"/>
    <w:multiLevelType w:val="hybridMultilevel"/>
    <w:tmpl w:val="FC765F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5CCACD"/>
    <w:multiLevelType w:val="hybridMultilevel"/>
    <w:tmpl w:val="B46F6B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5CD885A"/>
    <w:multiLevelType w:val="hybridMultilevel"/>
    <w:tmpl w:val="B88FC5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A8BC774"/>
    <w:multiLevelType w:val="hybridMultilevel"/>
    <w:tmpl w:val="3ED26C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02E"/>
    <w:rsid w:val="000B4CF2"/>
    <w:rsid w:val="000E7FB1"/>
    <w:rsid w:val="0017357E"/>
    <w:rsid w:val="002647C4"/>
    <w:rsid w:val="0028491D"/>
    <w:rsid w:val="002D0393"/>
    <w:rsid w:val="00523785"/>
    <w:rsid w:val="006C43B2"/>
    <w:rsid w:val="0086502E"/>
    <w:rsid w:val="00996587"/>
    <w:rsid w:val="00A40F10"/>
    <w:rsid w:val="00AE2F0F"/>
    <w:rsid w:val="00C5470B"/>
    <w:rsid w:val="00D33A52"/>
    <w:rsid w:val="00E22508"/>
    <w:rsid w:val="00E41D11"/>
    <w:rsid w:val="00E54A11"/>
    <w:rsid w:val="00EA4A63"/>
    <w:rsid w:val="00EA6937"/>
    <w:rsid w:val="00EB1458"/>
    <w:rsid w:val="00F26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1BE160-23B9-4D90-9856-7F5BC2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4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B4CF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84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91D"/>
  </w:style>
  <w:style w:type="paragraph" w:styleId="Footer">
    <w:name w:val="footer"/>
    <w:basedOn w:val="Normal"/>
    <w:link w:val="FooterChar"/>
    <w:uiPriority w:val="99"/>
    <w:unhideWhenUsed/>
    <w:rsid w:val="00284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Karen Godfery</cp:lastModifiedBy>
  <cp:revision>9</cp:revision>
  <dcterms:created xsi:type="dcterms:W3CDTF">2020-11-28T20:37:00Z</dcterms:created>
  <dcterms:modified xsi:type="dcterms:W3CDTF">2020-11-29T13:25:00Z</dcterms:modified>
</cp:coreProperties>
</file>