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entury Gothic" w:hAnsi="Century Gothic"/>
        </w:rPr>
        <w:id w:val="1063216407"/>
        <w:docPartObj>
          <w:docPartGallery w:val="Cover Pages"/>
          <w:docPartUnique/>
        </w:docPartObj>
      </w:sdtPr>
      <w:sdtEndPr>
        <w:rPr>
          <w:rFonts w:cstheme="minorHAnsi"/>
        </w:rPr>
      </w:sdtEndPr>
      <w:sdtContent>
        <w:p w14:paraId="149F2784" w14:textId="07725D98" w:rsidR="006658F3" w:rsidRPr="00EF05FA" w:rsidRDefault="006658F3" w:rsidP="00EF05FA">
          <w:pPr>
            <w:jc w:val="both"/>
            <w:rPr>
              <w:rFonts w:ascii="Century Gothic" w:hAnsi="Century Gothic"/>
            </w:rPr>
          </w:pPr>
          <w:r w:rsidRPr="00EF05FA">
            <w:rPr>
              <w:rFonts w:ascii="Century Gothic" w:hAnsi="Century Gothic"/>
              <w:noProof/>
            </w:rPr>
            <mc:AlternateContent>
              <mc:Choice Requires="wpg">
                <w:drawing>
                  <wp:anchor distT="0" distB="0" distL="114300" distR="114300" simplePos="0" relativeHeight="251678720" behindDoc="1" locked="0" layoutInCell="1" allowOverlap="1" wp14:anchorId="04AFE45F" wp14:editId="71299DA5">
                    <wp:simplePos x="0" y="0"/>
                    <wp:positionH relativeFrom="margin">
                      <wp:posOffset>-1184910</wp:posOffset>
                    </wp:positionH>
                    <wp:positionV relativeFrom="page">
                      <wp:posOffset>-76200</wp:posOffset>
                    </wp:positionV>
                    <wp:extent cx="7753305" cy="7726680"/>
                    <wp:effectExtent l="0" t="0" r="635" b="0"/>
                    <wp:wrapNone/>
                    <wp:docPr id="13" name="Group 1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7753305" cy="7726680"/>
                              <a:chOff x="-1444" y="0"/>
                              <a:chExt cx="58795" cy="54044"/>
                            </a:xfrm>
                          </wpg:grpSpPr>
                          <wps:wsp>
                            <wps:cNvPr id="14" name="Freeform 10"/>
                            <wps:cNvSpPr>
                              <a:spLocks/>
                            </wps:cNvSpPr>
                            <wps:spPr bwMode="auto">
                              <a:xfrm>
                                <a:off x="-1444" y="0"/>
                                <a:ext cx="58001"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5D6D85"/>
                                  </a:gs>
                                  <a:gs pos="50000">
                                    <a:srgbClr val="485972"/>
                                  </a:gs>
                                  <a:gs pos="100000">
                                    <a:srgbClr val="334258"/>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88923D" w14:textId="77777777" w:rsidR="006658F3" w:rsidRPr="00251C84" w:rsidRDefault="006658F3">
                                  <w:pPr>
                                    <w:rPr>
                                      <w:rFonts w:cs="Arial"/>
                                      <w:color w:val="FFFFFF"/>
                                      <w:sz w:val="160"/>
                                      <w:szCs w:val="72"/>
                                    </w:rPr>
                                  </w:pPr>
                                </w:p>
                                <w:p w14:paraId="6EDFA3E3" w14:textId="084E1F5F" w:rsidR="006658F3" w:rsidRPr="006658F3" w:rsidRDefault="006658F3" w:rsidP="006658F3">
                                  <w:pPr>
                                    <w:spacing w:after="0"/>
                                    <w:ind w:left="1134"/>
                                    <w:rPr>
                                      <w:rFonts w:ascii="Century Gothic" w:hAnsi="Century Gothic" w:cs="Arial"/>
                                      <w:color w:val="FFFFFF"/>
                                      <w:sz w:val="180"/>
                                      <w:szCs w:val="160"/>
                                    </w:rPr>
                                  </w:pPr>
                                  <w:r w:rsidRPr="006658F3">
                                    <w:rPr>
                                      <w:rFonts w:ascii="Century Gothic" w:hAnsi="Century Gothic" w:cs="Arial"/>
                                      <w:color w:val="FFFFFF"/>
                                      <w:sz w:val="180"/>
                                      <w:szCs w:val="160"/>
                                    </w:rPr>
                                    <w:t>Science Policy</w:t>
                                  </w:r>
                                </w:p>
                              </w:txbxContent>
                            </wps:txbx>
                            <wps:bodyPr rot="0" vert="horz" wrap="square" lIns="914400" tIns="1097280" rIns="1097280" bIns="1097280" anchor="b" anchorCtr="0" upright="1">
                              <a:noAutofit/>
                            </wps:bodyPr>
                          </wps:wsp>
                          <wps:wsp>
                            <wps:cNvPr id="15" name="Freeform 11"/>
                            <wps:cNvSpPr>
                              <a:spLocks/>
                            </wps:cNvSpPr>
                            <wps:spPr bwMode="auto">
                              <a:xfrm>
                                <a:off x="8763" y="47697"/>
                                <a:ext cx="48588"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0070C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04AFE45F" id="Group 13" o:spid="_x0000_s1026" style="position:absolute;left:0;text-align:left;margin-left:-93.3pt;margin-top:-6pt;width:610.5pt;height:608.4pt;z-index:-251637760;mso-position-horizontal-relative:margin;mso-position-vertical-relative:page;mso-width-relative:margin" coordorigin="-1444" coordsize="58795,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">
                    <o:lock v:ext="edit" aspectratio="t"/>
                    <v:shape id="Freeform 10" o:spid="_x0000_s1027" style="position:absolute;left:-1444;width:58001;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" adj="-11796480,,5400" path="m,c,644,,644,,644v23,6,62,14,113,21c250,685,476,700,720,644v,-27,,-27,,-27c720,,720,,720,,,,,,,e" fillcolor="#5d6d85" stroked="f">
                      <v:fill color2="#334258" rotate="t" colors="0 #5d6d85;.5 #485972;1 #334258" focus="100%" type="gradient">
                        <o:fill v:ext="view" type="gradientUnscaled"/>
                      </v:fill>
                      <v:stroke joinstyle="miter"/>
                      <v:formulas/>
                      <v:path arrowok="t" o:connecttype="custom" o:connectlocs="0,0;0,383876539;70263539,396394288;447696830,383876539;447696830,367782313;447696830,0;0,0" o:connectangles="0,0,0,0,0,0,0" textboxrect="0,0,720,700"/>
                      <v:textbox inset="1in,86.4pt,86.4pt,86.4pt">
                        <w:txbxContent>
                          <w:p w14:paraId="2588923D" w14:textId="77777777" w:rsidR="006658F3" w:rsidRPr="00251C84" w:rsidRDefault="006658F3">
                            <w:pPr>
                              <w:rPr>
                                <w:rFonts w:cs="Arial"/>
                                <w:color w:val="FFFFFF"/>
                                <w:sz w:val="160"/>
                                <w:szCs w:val="72"/>
                              </w:rPr>
                            </w:pPr>
                          </w:p>
                          <w:p w14:paraId="6EDFA3E3" w14:textId="084E1F5F" w:rsidR="006658F3" w:rsidRPr="006658F3" w:rsidRDefault="006658F3" w:rsidP="006658F3">
                            <w:pPr>
                              <w:spacing w:after="0"/>
                              <w:ind w:left="1134"/>
                              <w:rPr>
                                <w:rFonts w:ascii="Century Gothic" w:hAnsi="Century Gothic" w:cs="Arial"/>
                                <w:color w:val="FFFFFF"/>
                                <w:sz w:val="180"/>
                                <w:szCs w:val="160"/>
                              </w:rPr>
                            </w:pPr>
                            <w:r w:rsidRPr="006658F3">
                              <w:rPr>
                                <w:rFonts w:ascii="Century Gothic" w:hAnsi="Century Gothic" w:cs="Arial"/>
                                <w:color w:val="FFFFFF"/>
                                <w:sz w:val="180"/>
                                <w:szCs w:val="160"/>
                              </w:rPr>
                              <w:t>Science Policy</w:t>
                            </w:r>
                          </w:p>
                        </w:txbxContent>
                      </v:textbox>
                    </v:shape>
                    <v:shape id="Freeform 11" o:spid="_x0000_s1028" style="position:absolute;left:8763;top:47697;width:48588;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" path="m607,c450,44,300,57,176,57,109,57,49,53,,48,66,58,152,66,251,66,358,66,480,56,607,27,607,,607,,607,e" fillcolor="#0070c0" stroked="f">
                      <v:fill opacity="19789f"/>
                      <v:path arrowok="t" o:connecttype="custom" o:connectlocs="375018513,0;108736822,34022150;0,28650199;155073525,39394024;375018513,16115776;375018513,0" o:connectangles="0,0,0,0,0,0"/>
                    </v:shape>
                    <w10:wrap anchorx="margin" anchory="page"/>
                  </v:group>
                </w:pict>
              </mc:Fallback>
            </mc:AlternateContent>
          </w:r>
        </w:p>
        <w:p w14:paraId="38BBA3BB" w14:textId="497D4232" w:rsidR="006658F3" w:rsidRDefault="006658F3" w:rsidP="00EF05FA">
          <w:pPr>
            <w:spacing w:after="200" w:line="276" w:lineRule="auto"/>
            <w:jc w:val="both"/>
            <w:rPr>
              <w:rFonts w:ascii="Century Gothic" w:hAnsi="Century Gothic" w:cs="Arial"/>
              <w:b/>
              <w:sz w:val="28"/>
            </w:rPr>
          </w:pPr>
          <w:r w:rsidRPr="00EF05FA">
            <w:rPr>
              <w:rFonts w:ascii="Century Gothic" w:hAnsi="Century Gothic"/>
              <w:noProof/>
            </w:rPr>
            <w:drawing>
              <wp:anchor distT="0" distB="0" distL="114300" distR="114300" simplePos="0" relativeHeight="251679744" behindDoc="0" locked="0" layoutInCell="1" allowOverlap="1" wp14:anchorId="16964D19" wp14:editId="6763464F">
                <wp:simplePos x="0" y="0"/>
                <wp:positionH relativeFrom="column">
                  <wp:posOffset>1275715</wp:posOffset>
                </wp:positionH>
                <wp:positionV relativeFrom="paragraph">
                  <wp:posOffset>107950</wp:posOffset>
                </wp:positionV>
                <wp:extent cx="3912870" cy="2084070"/>
                <wp:effectExtent l="0" t="0" r="0" b="0"/>
                <wp:wrapNone/>
                <wp:docPr id="6" name="Picture 6" descr="OFFICIAL-SparkenHillLogo-Cr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FICIAL-SparkenHillLogo-Crown-GIF"/>
                        <pic:cNvPicPr>
                          <a:picLocks noChangeAspect="1" noChangeArrowheads="1"/>
                        </pic:cNvPicPr>
                      </pic:nvPicPr>
                      <pic:blipFill>
                        <a:blip r:embed="rId7">
                          <a:extLst>
                            <a:ext uri="{28A0092B-C50C-407E-A947-70E740481C1C}">
                              <a14:useLocalDpi xmlns:a14="http://schemas.microsoft.com/office/drawing/2010/main" val="0"/>
                            </a:ext>
                          </a:extLst>
                        </a:blip>
                        <a:srcRect t="15768" b="46538"/>
                        <a:stretch>
                          <a:fillRect/>
                        </a:stretch>
                      </pic:blipFill>
                      <pic:spPr bwMode="auto">
                        <a:xfrm>
                          <a:off x="0" y="0"/>
                          <a:ext cx="3912870" cy="2084070"/>
                        </a:xfrm>
                        <a:prstGeom prst="rect">
                          <a:avLst/>
                        </a:prstGeom>
                        <a:noFill/>
                      </pic:spPr>
                    </pic:pic>
                  </a:graphicData>
                </a:graphic>
                <wp14:sizeRelH relativeFrom="page">
                  <wp14:pctWidth>0</wp14:pctWidth>
                </wp14:sizeRelH>
                <wp14:sizeRelV relativeFrom="page">
                  <wp14:pctHeight>0</wp14:pctHeight>
                </wp14:sizeRelV>
              </wp:anchor>
            </w:drawing>
          </w:r>
        </w:p>
        <w:p w14:paraId="1185204B" w14:textId="77777777" w:rsidR="006658F3" w:rsidRDefault="006658F3" w:rsidP="00EF05FA">
          <w:pPr>
            <w:spacing w:after="200" w:line="276" w:lineRule="auto"/>
            <w:jc w:val="both"/>
            <w:rPr>
              <w:rFonts w:ascii="Century Gothic" w:hAnsi="Century Gothic" w:cs="Arial"/>
              <w:b/>
              <w:sz w:val="28"/>
            </w:rPr>
          </w:pPr>
        </w:p>
        <w:p w14:paraId="3B348B2E" w14:textId="77777777" w:rsidR="006658F3" w:rsidRDefault="006658F3" w:rsidP="00EF05FA">
          <w:pPr>
            <w:spacing w:after="200" w:line="276" w:lineRule="auto"/>
            <w:jc w:val="both"/>
            <w:rPr>
              <w:rFonts w:ascii="Century Gothic" w:hAnsi="Century Gothic" w:cs="Arial"/>
              <w:b/>
              <w:sz w:val="28"/>
            </w:rPr>
          </w:pPr>
        </w:p>
        <w:p w14:paraId="69CC2472" w14:textId="77777777" w:rsidR="006658F3" w:rsidRDefault="006658F3" w:rsidP="00EF05FA">
          <w:pPr>
            <w:spacing w:after="200" w:line="276" w:lineRule="auto"/>
            <w:jc w:val="both"/>
            <w:rPr>
              <w:rFonts w:ascii="Century Gothic" w:hAnsi="Century Gothic" w:cs="Arial"/>
              <w:b/>
              <w:sz w:val="28"/>
            </w:rPr>
          </w:pPr>
        </w:p>
        <w:p w14:paraId="579F2738" w14:textId="77777777" w:rsidR="006658F3" w:rsidRDefault="006658F3" w:rsidP="00EF05FA">
          <w:pPr>
            <w:spacing w:after="200" w:line="276" w:lineRule="auto"/>
            <w:jc w:val="both"/>
            <w:rPr>
              <w:rFonts w:ascii="Century Gothic" w:hAnsi="Century Gothic" w:cs="Arial"/>
              <w:b/>
              <w:sz w:val="28"/>
            </w:rPr>
          </w:pPr>
        </w:p>
        <w:p w14:paraId="0FB06836" w14:textId="77777777" w:rsidR="006658F3" w:rsidRDefault="006658F3" w:rsidP="00EF05FA">
          <w:pPr>
            <w:spacing w:after="200" w:line="276" w:lineRule="auto"/>
            <w:jc w:val="both"/>
            <w:rPr>
              <w:rFonts w:ascii="Century Gothic" w:hAnsi="Century Gothic" w:cs="Arial"/>
              <w:b/>
              <w:sz w:val="28"/>
            </w:rPr>
          </w:pPr>
        </w:p>
        <w:p w14:paraId="7D9AA36D" w14:textId="77777777" w:rsidR="006658F3" w:rsidRDefault="006658F3" w:rsidP="00EF05FA">
          <w:pPr>
            <w:spacing w:after="200" w:line="276" w:lineRule="auto"/>
            <w:jc w:val="both"/>
            <w:rPr>
              <w:rFonts w:ascii="Century Gothic" w:hAnsi="Century Gothic" w:cs="Arial"/>
              <w:b/>
              <w:sz w:val="28"/>
            </w:rPr>
          </w:pPr>
        </w:p>
        <w:p w14:paraId="307C7533" w14:textId="77777777" w:rsidR="006658F3" w:rsidRDefault="006658F3" w:rsidP="00EF05FA">
          <w:pPr>
            <w:spacing w:after="200" w:line="276" w:lineRule="auto"/>
            <w:jc w:val="both"/>
            <w:rPr>
              <w:rFonts w:ascii="Century Gothic" w:hAnsi="Century Gothic" w:cs="Arial"/>
              <w:b/>
              <w:sz w:val="28"/>
            </w:rPr>
          </w:pPr>
        </w:p>
        <w:p w14:paraId="31A8EEE2" w14:textId="77777777" w:rsidR="006658F3" w:rsidRDefault="006658F3" w:rsidP="00EF05FA">
          <w:pPr>
            <w:spacing w:after="200" w:line="276" w:lineRule="auto"/>
            <w:jc w:val="both"/>
            <w:rPr>
              <w:rFonts w:ascii="Century Gothic" w:hAnsi="Century Gothic" w:cs="Arial"/>
              <w:b/>
              <w:sz w:val="28"/>
            </w:rPr>
          </w:pPr>
        </w:p>
        <w:p w14:paraId="38E12746" w14:textId="77777777" w:rsidR="006658F3" w:rsidRDefault="006658F3" w:rsidP="00EF05FA">
          <w:pPr>
            <w:spacing w:after="200" w:line="276" w:lineRule="auto"/>
            <w:jc w:val="both"/>
            <w:rPr>
              <w:rFonts w:ascii="Century Gothic" w:hAnsi="Century Gothic" w:cs="Arial"/>
              <w:b/>
              <w:sz w:val="28"/>
            </w:rPr>
          </w:pPr>
        </w:p>
        <w:p w14:paraId="30AC73BC" w14:textId="77777777" w:rsidR="006658F3" w:rsidRDefault="006658F3" w:rsidP="00EF05FA">
          <w:pPr>
            <w:spacing w:after="200" w:line="276" w:lineRule="auto"/>
            <w:jc w:val="both"/>
            <w:rPr>
              <w:rFonts w:ascii="Century Gothic" w:hAnsi="Century Gothic" w:cs="Arial"/>
              <w:b/>
              <w:sz w:val="28"/>
            </w:rPr>
          </w:pPr>
        </w:p>
        <w:p w14:paraId="62E0BBD3" w14:textId="77777777" w:rsidR="006658F3" w:rsidRDefault="006658F3" w:rsidP="00EF05FA">
          <w:pPr>
            <w:spacing w:after="200" w:line="276" w:lineRule="auto"/>
            <w:jc w:val="both"/>
            <w:rPr>
              <w:rFonts w:ascii="Century Gothic" w:hAnsi="Century Gothic" w:cs="Arial"/>
              <w:b/>
              <w:sz w:val="28"/>
            </w:rPr>
          </w:pPr>
        </w:p>
        <w:p w14:paraId="62928742" w14:textId="77777777" w:rsidR="006658F3" w:rsidRDefault="006658F3" w:rsidP="00EF05FA">
          <w:pPr>
            <w:spacing w:after="200" w:line="276" w:lineRule="auto"/>
            <w:jc w:val="both"/>
            <w:rPr>
              <w:rFonts w:ascii="Century Gothic" w:hAnsi="Century Gothic" w:cs="Arial"/>
              <w:b/>
              <w:sz w:val="28"/>
            </w:rPr>
          </w:pPr>
        </w:p>
        <w:p w14:paraId="2A5BE79D" w14:textId="77777777" w:rsidR="006658F3" w:rsidRDefault="006658F3" w:rsidP="00EF05FA">
          <w:pPr>
            <w:spacing w:after="200" w:line="276" w:lineRule="auto"/>
            <w:jc w:val="both"/>
            <w:rPr>
              <w:rFonts w:ascii="Century Gothic" w:hAnsi="Century Gothic" w:cs="Arial"/>
              <w:b/>
              <w:sz w:val="28"/>
            </w:rPr>
          </w:pPr>
        </w:p>
        <w:p w14:paraId="22D13672" w14:textId="77777777" w:rsidR="006658F3" w:rsidRDefault="006658F3" w:rsidP="00EF05FA">
          <w:pPr>
            <w:spacing w:after="200" w:line="276" w:lineRule="auto"/>
            <w:jc w:val="both"/>
            <w:rPr>
              <w:rFonts w:ascii="Century Gothic" w:hAnsi="Century Gothic" w:cs="Arial"/>
              <w:b/>
              <w:sz w:val="28"/>
            </w:rPr>
          </w:pPr>
        </w:p>
        <w:p w14:paraId="4F228709" w14:textId="77777777" w:rsidR="006658F3" w:rsidRDefault="006658F3" w:rsidP="00EF05FA">
          <w:pPr>
            <w:spacing w:after="200" w:line="276" w:lineRule="auto"/>
            <w:jc w:val="both"/>
            <w:rPr>
              <w:rFonts w:ascii="Century Gothic" w:hAnsi="Century Gothic" w:cs="Arial"/>
              <w:b/>
              <w:sz w:val="28"/>
            </w:rPr>
          </w:pPr>
        </w:p>
        <w:p w14:paraId="7AA33304" w14:textId="77777777" w:rsidR="006658F3" w:rsidRDefault="006658F3" w:rsidP="00EF05FA">
          <w:pPr>
            <w:spacing w:after="200" w:line="276" w:lineRule="auto"/>
            <w:jc w:val="both"/>
            <w:rPr>
              <w:rFonts w:ascii="Century Gothic" w:hAnsi="Century Gothic" w:cs="Arial"/>
              <w:b/>
              <w:sz w:val="28"/>
            </w:rPr>
          </w:pPr>
        </w:p>
        <w:p w14:paraId="61E91CFB" w14:textId="77777777" w:rsidR="006658F3" w:rsidRDefault="006658F3" w:rsidP="00EF05FA">
          <w:pPr>
            <w:spacing w:after="200" w:line="276" w:lineRule="auto"/>
            <w:jc w:val="both"/>
            <w:rPr>
              <w:rFonts w:ascii="Century Gothic" w:hAnsi="Century Gothic" w:cs="Arial"/>
              <w:b/>
              <w:sz w:val="28"/>
            </w:rPr>
          </w:pPr>
        </w:p>
        <w:p w14:paraId="4709C531" w14:textId="77777777" w:rsidR="006658F3" w:rsidRDefault="006658F3" w:rsidP="00EF05FA">
          <w:pPr>
            <w:spacing w:after="200" w:line="276" w:lineRule="auto"/>
            <w:jc w:val="both"/>
            <w:rPr>
              <w:rFonts w:ascii="Century Gothic" w:hAnsi="Century Gothic" w:cs="Arial"/>
              <w:b/>
              <w:sz w:val="28"/>
            </w:rPr>
          </w:pPr>
        </w:p>
        <w:tbl>
          <w:tblPr>
            <w:tblW w:w="10410"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85"/>
            <w:gridCol w:w="2282"/>
            <w:gridCol w:w="1146"/>
            <w:gridCol w:w="1263"/>
            <w:gridCol w:w="5034"/>
          </w:tblGrid>
          <w:tr w:rsidR="006658F3" w:rsidRPr="0062400E" w14:paraId="10402544" w14:textId="77777777" w:rsidTr="006658F3">
            <w:trPr>
              <w:trHeight w:val="109"/>
            </w:trPr>
            <w:tc>
              <w:tcPr>
                <w:tcW w:w="685" w:type="dxa"/>
              </w:tcPr>
              <w:p w14:paraId="5CDEB3E1" w14:textId="77777777" w:rsidR="006658F3" w:rsidRPr="0062400E" w:rsidRDefault="006658F3" w:rsidP="008E1E41">
                <w:pPr>
                  <w:pStyle w:val="TableParagraph"/>
                  <w:spacing w:before="107" w:line="280" w:lineRule="atLeast"/>
                  <w:ind w:left="410" w:right="119" w:hanging="274"/>
                  <w:rPr>
                    <w:rFonts w:ascii="Century Gothic" w:hAnsi="Century Gothic"/>
                    <w:sz w:val="20"/>
                  </w:rPr>
                </w:pPr>
                <w:r>
                  <w:rPr>
                    <w:rFonts w:ascii="Century Gothic" w:hAnsi="Century Gothic"/>
                    <w:sz w:val="20"/>
                  </w:rPr>
                  <w:t>Rev</w:t>
                </w:r>
              </w:p>
            </w:tc>
            <w:tc>
              <w:tcPr>
                <w:tcW w:w="2282" w:type="dxa"/>
              </w:tcPr>
              <w:p w14:paraId="66A798BA" w14:textId="77777777" w:rsidR="006658F3" w:rsidRPr="0062400E" w:rsidRDefault="006658F3" w:rsidP="008E1E41">
                <w:pPr>
                  <w:pStyle w:val="TableParagraph"/>
                  <w:rPr>
                    <w:rFonts w:ascii="Century Gothic" w:hAnsi="Century Gothic"/>
                    <w:b/>
                    <w:sz w:val="20"/>
                  </w:rPr>
                </w:pPr>
              </w:p>
              <w:p w14:paraId="469AF72E" w14:textId="77777777" w:rsidR="006658F3" w:rsidRPr="0062400E" w:rsidRDefault="006658F3" w:rsidP="008E1E41">
                <w:pPr>
                  <w:pStyle w:val="TableParagraph"/>
                  <w:rPr>
                    <w:rFonts w:ascii="Century Gothic" w:hAnsi="Century Gothic"/>
                    <w:b/>
                    <w:sz w:val="20"/>
                  </w:rPr>
                </w:pPr>
              </w:p>
              <w:p w14:paraId="420970DC" w14:textId="77777777" w:rsidR="006658F3" w:rsidRPr="0062400E" w:rsidRDefault="006658F3" w:rsidP="008E1E41">
                <w:pPr>
                  <w:pStyle w:val="TableParagraph"/>
                  <w:spacing w:before="1"/>
                  <w:rPr>
                    <w:rFonts w:ascii="Century Gothic" w:hAnsi="Century Gothic"/>
                    <w:b/>
                    <w:sz w:val="20"/>
                  </w:rPr>
                </w:pPr>
              </w:p>
              <w:p w14:paraId="7F3B76E5" w14:textId="77777777" w:rsidR="006658F3" w:rsidRPr="0062400E" w:rsidRDefault="006658F3" w:rsidP="008E1E41">
                <w:pPr>
                  <w:pStyle w:val="TableParagraph"/>
                  <w:spacing w:before="1" w:line="247" w:lineRule="auto"/>
                  <w:ind w:left="244" w:right="224" w:firstLine="98"/>
                  <w:rPr>
                    <w:rFonts w:ascii="Century Gothic" w:hAnsi="Century Gothic"/>
                    <w:sz w:val="20"/>
                  </w:rPr>
                </w:pPr>
                <w:r w:rsidRPr="0062400E">
                  <w:rPr>
                    <w:rFonts w:ascii="Century Gothic" w:hAnsi="Century Gothic"/>
                    <w:sz w:val="20"/>
                  </w:rPr>
                  <w:t>Date Issued</w:t>
                </w:r>
              </w:p>
            </w:tc>
            <w:tc>
              <w:tcPr>
                <w:tcW w:w="1146" w:type="dxa"/>
              </w:tcPr>
              <w:p w14:paraId="274D1A44" w14:textId="77777777" w:rsidR="006658F3" w:rsidRPr="0062400E" w:rsidRDefault="006658F3" w:rsidP="008E1E41">
                <w:pPr>
                  <w:pStyle w:val="TableParagraph"/>
                  <w:spacing w:before="155" w:line="247" w:lineRule="auto"/>
                  <w:ind w:left="458" w:right="86" w:hanging="356"/>
                  <w:rPr>
                    <w:rFonts w:ascii="Century Gothic" w:hAnsi="Century Gothic"/>
                    <w:sz w:val="20"/>
                  </w:rPr>
                </w:pPr>
                <w:r w:rsidRPr="0062400E">
                  <w:rPr>
                    <w:rFonts w:ascii="Century Gothic" w:hAnsi="Century Gothic"/>
                    <w:sz w:val="20"/>
                  </w:rPr>
                  <w:t>Prepared By</w:t>
                </w:r>
              </w:p>
            </w:tc>
            <w:tc>
              <w:tcPr>
                <w:tcW w:w="1263" w:type="dxa"/>
              </w:tcPr>
              <w:p w14:paraId="53F56BE8" w14:textId="77777777" w:rsidR="006658F3" w:rsidRPr="0062400E" w:rsidRDefault="006658F3" w:rsidP="008E1E41">
                <w:pPr>
                  <w:pStyle w:val="TableParagraph"/>
                  <w:spacing w:before="7"/>
                  <w:rPr>
                    <w:rFonts w:ascii="Century Gothic" w:hAnsi="Century Gothic"/>
                    <w:b/>
                    <w:sz w:val="20"/>
                  </w:rPr>
                </w:pPr>
              </w:p>
              <w:p w14:paraId="09398EE2" w14:textId="77777777" w:rsidR="006658F3" w:rsidRPr="0062400E" w:rsidRDefault="006658F3" w:rsidP="008E1E41">
                <w:pPr>
                  <w:pStyle w:val="TableParagraph"/>
                  <w:spacing w:before="1"/>
                  <w:ind w:left="83"/>
                  <w:rPr>
                    <w:rFonts w:ascii="Century Gothic" w:hAnsi="Century Gothic"/>
                    <w:sz w:val="20"/>
                  </w:rPr>
                </w:pPr>
                <w:r w:rsidRPr="0062400E">
                  <w:rPr>
                    <w:rFonts w:ascii="Century Gothic" w:hAnsi="Century Gothic"/>
                    <w:sz w:val="20"/>
                  </w:rPr>
                  <w:t>Approved</w:t>
                </w:r>
              </w:p>
            </w:tc>
            <w:tc>
              <w:tcPr>
                <w:tcW w:w="5034" w:type="dxa"/>
              </w:tcPr>
              <w:p w14:paraId="002B214A" w14:textId="77777777" w:rsidR="006658F3" w:rsidRPr="0062400E" w:rsidRDefault="006658F3" w:rsidP="008E1E41">
                <w:pPr>
                  <w:pStyle w:val="TableParagraph"/>
                  <w:rPr>
                    <w:rFonts w:ascii="Century Gothic" w:hAnsi="Century Gothic"/>
                    <w:b/>
                    <w:sz w:val="20"/>
                  </w:rPr>
                </w:pPr>
              </w:p>
              <w:p w14:paraId="11A8B54E" w14:textId="77777777" w:rsidR="006658F3" w:rsidRPr="0062400E" w:rsidRDefault="006658F3" w:rsidP="008E1E41">
                <w:pPr>
                  <w:pStyle w:val="TableParagraph"/>
                  <w:spacing w:before="159"/>
                  <w:ind w:left="1134" w:right="2142"/>
                  <w:jc w:val="center"/>
                  <w:rPr>
                    <w:rFonts w:ascii="Century Gothic" w:hAnsi="Century Gothic"/>
                    <w:sz w:val="20"/>
                  </w:rPr>
                </w:pPr>
                <w:r w:rsidRPr="0062400E">
                  <w:rPr>
                    <w:rFonts w:ascii="Century Gothic" w:hAnsi="Century Gothic"/>
                    <w:sz w:val="20"/>
                  </w:rPr>
                  <w:t>Comments</w:t>
                </w:r>
              </w:p>
            </w:tc>
          </w:tr>
          <w:tr w:rsidR="006658F3" w:rsidRPr="00F549FE" w14:paraId="1D24BED1" w14:textId="77777777" w:rsidTr="006658F3">
            <w:trPr>
              <w:trHeight w:val="25"/>
            </w:trPr>
            <w:tc>
              <w:tcPr>
                <w:tcW w:w="685" w:type="dxa"/>
              </w:tcPr>
              <w:p w14:paraId="07E25ED4" w14:textId="654A721B" w:rsidR="006658F3" w:rsidRPr="00F549FE" w:rsidRDefault="006658F3" w:rsidP="008E1E41">
                <w:pPr>
                  <w:pStyle w:val="TableParagraph"/>
                  <w:rPr>
                    <w:rFonts w:ascii="Century Gothic" w:hAnsi="Century Gothic"/>
                    <w:sz w:val="20"/>
                  </w:rPr>
                </w:pPr>
                <w:r>
                  <w:rPr>
                    <w:rFonts w:ascii="Century Gothic" w:hAnsi="Century Gothic"/>
                    <w:sz w:val="20"/>
                  </w:rPr>
                  <w:t>1.0</w:t>
                </w:r>
              </w:p>
            </w:tc>
            <w:tc>
              <w:tcPr>
                <w:tcW w:w="2282" w:type="dxa"/>
              </w:tcPr>
              <w:p w14:paraId="125CAEBC" w14:textId="77777777" w:rsidR="006658F3" w:rsidRPr="00F549FE" w:rsidRDefault="006658F3" w:rsidP="008E1E41">
                <w:pPr>
                  <w:pStyle w:val="TableParagraph"/>
                  <w:rPr>
                    <w:rFonts w:ascii="Century Gothic" w:hAnsi="Century Gothic"/>
                    <w:sz w:val="20"/>
                  </w:rPr>
                </w:pPr>
                <w:r>
                  <w:rPr>
                    <w:rFonts w:ascii="Century Gothic" w:hAnsi="Century Gothic"/>
                    <w:sz w:val="20"/>
                  </w:rPr>
                  <w:t>Feb 2021</w:t>
                </w:r>
              </w:p>
            </w:tc>
            <w:tc>
              <w:tcPr>
                <w:tcW w:w="1146" w:type="dxa"/>
              </w:tcPr>
              <w:p w14:paraId="08A8256B" w14:textId="4B14A671" w:rsidR="006658F3" w:rsidRPr="00F549FE" w:rsidRDefault="006658F3" w:rsidP="008E1E41">
                <w:pPr>
                  <w:pStyle w:val="TableParagraph"/>
                  <w:rPr>
                    <w:rFonts w:ascii="Century Gothic" w:hAnsi="Century Gothic"/>
                    <w:sz w:val="20"/>
                  </w:rPr>
                </w:pPr>
                <w:r>
                  <w:rPr>
                    <w:rFonts w:ascii="Century Gothic" w:hAnsi="Century Gothic"/>
                    <w:sz w:val="20"/>
                  </w:rPr>
                  <w:t xml:space="preserve">KG </w:t>
                </w:r>
              </w:p>
            </w:tc>
            <w:tc>
              <w:tcPr>
                <w:tcW w:w="1263" w:type="dxa"/>
              </w:tcPr>
              <w:p w14:paraId="35B02B9B" w14:textId="4D739172" w:rsidR="006658F3" w:rsidRPr="00F549FE" w:rsidRDefault="006658F3" w:rsidP="008E1E41">
                <w:pPr>
                  <w:pStyle w:val="TableParagraph"/>
                  <w:rPr>
                    <w:rFonts w:ascii="Century Gothic" w:hAnsi="Century Gothic"/>
                    <w:sz w:val="20"/>
                  </w:rPr>
                </w:pPr>
                <w:r>
                  <w:rPr>
                    <w:rFonts w:ascii="Century Gothic" w:hAnsi="Century Gothic"/>
                    <w:sz w:val="20"/>
                  </w:rPr>
                  <w:t>March 2021</w:t>
                </w:r>
              </w:p>
            </w:tc>
            <w:tc>
              <w:tcPr>
                <w:tcW w:w="5034" w:type="dxa"/>
              </w:tcPr>
              <w:p w14:paraId="4285AC03" w14:textId="77777777" w:rsidR="006658F3" w:rsidRPr="00F549FE" w:rsidRDefault="006658F3" w:rsidP="008E1E41">
                <w:pPr>
                  <w:pStyle w:val="TableParagraph"/>
                  <w:rPr>
                    <w:rFonts w:ascii="Century Gothic" w:hAnsi="Century Gothic"/>
                    <w:sz w:val="20"/>
                  </w:rPr>
                </w:pPr>
              </w:p>
            </w:tc>
          </w:tr>
          <w:tr w:rsidR="006658F3" w:rsidRPr="00F549FE" w14:paraId="0B60B2A4" w14:textId="77777777" w:rsidTr="006658F3">
            <w:trPr>
              <w:trHeight w:val="25"/>
            </w:trPr>
            <w:tc>
              <w:tcPr>
                <w:tcW w:w="685" w:type="dxa"/>
              </w:tcPr>
              <w:p w14:paraId="25B91598" w14:textId="73362AE9" w:rsidR="006658F3" w:rsidRPr="00F549FE" w:rsidRDefault="006658F3" w:rsidP="008E1E41">
                <w:pPr>
                  <w:pStyle w:val="TableParagraph"/>
                  <w:rPr>
                    <w:rFonts w:ascii="Century Gothic" w:hAnsi="Century Gothic"/>
                    <w:sz w:val="20"/>
                  </w:rPr>
                </w:pPr>
                <w:r>
                  <w:rPr>
                    <w:rFonts w:ascii="Century Gothic" w:hAnsi="Century Gothic"/>
                    <w:sz w:val="20"/>
                  </w:rPr>
                  <w:t>1.1</w:t>
                </w:r>
              </w:p>
            </w:tc>
            <w:tc>
              <w:tcPr>
                <w:tcW w:w="2282" w:type="dxa"/>
              </w:tcPr>
              <w:p w14:paraId="487E2E80" w14:textId="3DB2394C" w:rsidR="006658F3" w:rsidRPr="00F549FE" w:rsidRDefault="006658F3" w:rsidP="008E1E41">
                <w:pPr>
                  <w:pStyle w:val="TableParagraph"/>
                  <w:rPr>
                    <w:rFonts w:ascii="Century Gothic" w:hAnsi="Century Gothic"/>
                    <w:sz w:val="20"/>
                  </w:rPr>
                </w:pPr>
                <w:r>
                  <w:rPr>
                    <w:rFonts w:ascii="Century Gothic" w:hAnsi="Century Gothic"/>
                    <w:sz w:val="20"/>
                  </w:rPr>
                  <w:t>April 2025</w:t>
                </w:r>
              </w:p>
            </w:tc>
            <w:tc>
              <w:tcPr>
                <w:tcW w:w="1146" w:type="dxa"/>
              </w:tcPr>
              <w:p w14:paraId="2BCACCE0" w14:textId="471B37AE" w:rsidR="006658F3" w:rsidRPr="00F549FE" w:rsidRDefault="006658F3" w:rsidP="008E1E41">
                <w:pPr>
                  <w:pStyle w:val="TableParagraph"/>
                  <w:rPr>
                    <w:rFonts w:ascii="Century Gothic" w:hAnsi="Century Gothic"/>
                    <w:sz w:val="20"/>
                  </w:rPr>
                </w:pPr>
                <w:r>
                  <w:rPr>
                    <w:rFonts w:ascii="Century Gothic" w:hAnsi="Century Gothic"/>
                    <w:sz w:val="20"/>
                  </w:rPr>
                  <w:t>KG</w:t>
                </w:r>
              </w:p>
            </w:tc>
            <w:tc>
              <w:tcPr>
                <w:tcW w:w="1263" w:type="dxa"/>
              </w:tcPr>
              <w:p w14:paraId="1E228831" w14:textId="5A1CB203" w:rsidR="006658F3" w:rsidRPr="00F549FE" w:rsidRDefault="006658F3" w:rsidP="008E1E41">
                <w:pPr>
                  <w:pStyle w:val="TableParagraph"/>
                  <w:rPr>
                    <w:rFonts w:ascii="Century Gothic" w:hAnsi="Century Gothic"/>
                    <w:sz w:val="20"/>
                  </w:rPr>
                </w:pPr>
                <w:r>
                  <w:rPr>
                    <w:rFonts w:ascii="Century Gothic" w:hAnsi="Century Gothic"/>
                    <w:sz w:val="20"/>
                  </w:rPr>
                  <w:t>July 2025</w:t>
                </w:r>
              </w:p>
            </w:tc>
            <w:tc>
              <w:tcPr>
                <w:tcW w:w="5034" w:type="dxa"/>
              </w:tcPr>
              <w:p w14:paraId="2DCF78F9" w14:textId="47D3C053" w:rsidR="006658F3" w:rsidRPr="00F549FE" w:rsidRDefault="006658F3" w:rsidP="008E1E41">
                <w:pPr>
                  <w:pStyle w:val="TableParagraph"/>
                  <w:rPr>
                    <w:rFonts w:ascii="Century Gothic" w:hAnsi="Century Gothic"/>
                    <w:sz w:val="20"/>
                  </w:rPr>
                </w:pPr>
                <w:r>
                  <w:rPr>
                    <w:rFonts w:ascii="Century Gothic" w:hAnsi="Century Gothic"/>
                    <w:sz w:val="20"/>
                  </w:rPr>
                  <w:t>Removed reference to LBQ for assessment and introduced “golden thread” planning</w:t>
                </w:r>
              </w:p>
            </w:tc>
          </w:tr>
          <w:tr w:rsidR="006658F3" w:rsidRPr="00F549FE" w14:paraId="6BAEE175" w14:textId="77777777" w:rsidTr="006658F3">
            <w:trPr>
              <w:trHeight w:val="25"/>
            </w:trPr>
            <w:tc>
              <w:tcPr>
                <w:tcW w:w="685" w:type="dxa"/>
              </w:tcPr>
              <w:p w14:paraId="17B1EA50" w14:textId="77777777" w:rsidR="006658F3" w:rsidRPr="00F549FE" w:rsidRDefault="006658F3" w:rsidP="008E1E41">
                <w:pPr>
                  <w:pStyle w:val="TableParagraph"/>
                  <w:rPr>
                    <w:rFonts w:ascii="Century Gothic" w:hAnsi="Century Gothic"/>
                    <w:sz w:val="20"/>
                  </w:rPr>
                </w:pPr>
              </w:p>
            </w:tc>
            <w:tc>
              <w:tcPr>
                <w:tcW w:w="2282" w:type="dxa"/>
              </w:tcPr>
              <w:p w14:paraId="1F76C366" w14:textId="77777777" w:rsidR="006658F3" w:rsidRPr="00F549FE" w:rsidRDefault="006658F3" w:rsidP="008E1E41">
                <w:pPr>
                  <w:pStyle w:val="TableParagraph"/>
                  <w:rPr>
                    <w:rFonts w:ascii="Century Gothic" w:hAnsi="Century Gothic"/>
                    <w:sz w:val="20"/>
                  </w:rPr>
                </w:pPr>
              </w:p>
            </w:tc>
            <w:tc>
              <w:tcPr>
                <w:tcW w:w="1146" w:type="dxa"/>
              </w:tcPr>
              <w:p w14:paraId="2A32ECB5" w14:textId="77777777" w:rsidR="006658F3" w:rsidRPr="00F549FE" w:rsidRDefault="006658F3" w:rsidP="008E1E41">
                <w:pPr>
                  <w:pStyle w:val="TableParagraph"/>
                  <w:rPr>
                    <w:rFonts w:ascii="Century Gothic" w:hAnsi="Century Gothic"/>
                    <w:sz w:val="20"/>
                  </w:rPr>
                </w:pPr>
              </w:p>
            </w:tc>
            <w:tc>
              <w:tcPr>
                <w:tcW w:w="1263" w:type="dxa"/>
              </w:tcPr>
              <w:p w14:paraId="7EAFAE9F" w14:textId="77777777" w:rsidR="006658F3" w:rsidRPr="00F549FE" w:rsidRDefault="006658F3" w:rsidP="008E1E41">
                <w:pPr>
                  <w:pStyle w:val="TableParagraph"/>
                  <w:rPr>
                    <w:rFonts w:ascii="Century Gothic" w:hAnsi="Century Gothic"/>
                    <w:sz w:val="20"/>
                  </w:rPr>
                </w:pPr>
              </w:p>
            </w:tc>
            <w:tc>
              <w:tcPr>
                <w:tcW w:w="5034" w:type="dxa"/>
              </w:tcPr>
              <w:p w14:paraId="34CB05EB" w14:textId="77777777" w:rsidR="006658F3" w:rsidRPr="00F549FE" w:rsidRDefault="006658F3" w:rsidP="008E1E41">
                <w:pPr>
                  <w:pStyle w:val="TableParagraph"/>
                  <w:rPr>
                    <w:rFonts w:ascii="Century Gothic" w:hAnsi="Century Gothic"/>
                    <w:sz w:val="20"/>
                  </w:rPr>
                </w:pPr>
              </w:p>
            </w:tc>
          </w:tr>
        </w:tbl>
        <w:p w14:paraId="05ED5520" w14:textId="5108B204" w:rsidR="001A754F" w:rsidRPr="001A754F" w:rsidRDefault="006658F3" w:rsidP="001A754F">
          <w:pPr>
            <w:spacing w:after="200" w:line="276" w:lineRule="auto"/>
            <w:jc w:val="both"/>
            <w:rPr>
              <w:rFonts w:ascii="Century Gothic" w:hAnsi="Century Gothic" w:cs="Calibri"/>
              <w:sz w:val="56"/>
            </w:rPr>
          </w:pPr>
          <w:r w:rsidRPr="00EF05FA">
            <w:rPr>
              <w:rFonts w:ascii="Century Gothic" w:hAnsi="Century Gothic" w:cs="Arial"/>
              <w:b/>
              <w:sz w:val="28"/>
            </w:rPr>
            <w:br w:type="page"/>
          </w:r>
        </w:p>
      </w:sdtContent>
    </w:sdt>
    <w:p w14:paraId="1F56B54C" w14:textId="3048B1A8" w:rsidR="001A754F" w:rsidRPr="001A754F" w:rsidRDefault="001A754F" w:rsidP="001A754F">
      <w:pPr>
        <w:rPr>
          <w:rFonts w:ascii="Century Gothic" w:hAnsi="Century Gothic" w:cstheme="minorHAnsi"/>
          <w:b/>
          <w:bCs/>
          <w:sz w:val="36"/>
          <w:szCs w:val="36"/>
        </w:rPr>
      </w:pPr>
      <w:r w:rsidRPr="001A754F">
        <w:rPr>
          <w:rFonts w:ascii="Century Gothic" w:hAnsi="Century Gothic" w:cstheme="minorHAnsi"/>
          <w:b/>
          <w:bCs/>
          <w:sz w:val="36"/>
          <w:szCs w:val="36"/>
        </w:rPr>
        <w:lastRenderedPageBreak/>
        <w:t xml:space="preserve">Introduction: </w:t>
      </w:r>
    </w:p>
    <w:p w14:paraId="3AA97092" w14:textId="1505ECB6" w:rsidR="00845AAF" w:rsidRPr="006658F3" w:rsidRDefault="001B7F73" w:rsidP="001A754F">
      <w:pPr>
        <w:spacing w:line="480" w:lineRule="auto"/>
        <w:rPr>
          <w:rFonts w:ascii="Century Gothic" w:hAnsi="Century Gothic" w:cstheme="minorHAnsi"/>
        </w:rPr>
      </w:pPr>
      <w:r w:rsidRPr="006658F3">
        <w:rPr>
          <w:rFonts w:ascii="Century Gothic" w:hAnsi="Century Gothic" w:cstheme="minorHAnsi"/>
        </w:rPr>
        <w:t>Sparken Hill Academy rec</w:t>
      </w:r>
      <w:r w:rsidR="0013483F" w:rsidRPr="006658F3">
        <w:rPr>
          <w:rFonts w:ascii="Century Gothic" w:hAnsi="Century Gothic" w:cstheme="minorHAnsi"/>
        </w:rPr>
        <w:t xml:space="preserve">ognises and understands the </w:t>
      </w:r>
      <w:r w:rsidRPr="006658F3">
        <w:rPr>
          <w:rFonts w:ascii="Century Gothic" w:hAnsi="Century Gothic" w:cstheme="minorHAnsi"/>
        </w:rPr>
        <w:t>importance</w:t>
      </w:r>
      <w:r w:rsidR="00EA7B47" w:rsidRPr="006658F3">
        <w:rPr>
          <w:rFonts w:ascii="Century Gothic" w:hAnsi="Century Gothic" w:cstheme="minorHAnsi"/>
        </w:rPr>
        <w:t xml:space="preserve"> and inclusiveness</w:t>
      </w:r>
      <w:r w:rsidRPr="006658F3">
        <w:rPr>
          <w:rFonts w:ascii="Century Gothic" w:hAnsi="Century Gothic" w:cstheme="minorHAnsi"/>
        </w:rPr>
        <w:t xml:space="preserve"> for all pupils to develop their scientific ability as an essential component of all subjects and as a subject in its</w:t>
      </w:r>
      <w:r w:rsidR="00C25813" w:rsidRPr="006658F3">
        <w:rPr>
          <w:rFonts w:ascii="Century Gothic" w:hAnsi="Century Gothic" w:cstheme="minorHAnsi"/>
        </w:rPr>
        <w:t xml:space="preserve"> own right. The acquisition</w:t>
      </w:r>
      <w:r w:rsidRPr="006658F3">
        <w:rPr>
          <w:rFonts w:ascii="Century Gothic" w:hAnsi="Century Gothic" w:cstheme="minorHAnsi"/>
        </w:rPr>
        <w:t xml:space="preserve"> of scientific knowledge and conceptual understanding helps to support pupils work across the curriculum and relate </w:t>
      </w:r>
      <w:r w:rsidR="006542D4" w:rsidRPr="006658F3">
        <w:rPr>
          <w:rFonts w:ascii="Century Gothic" w:hAnsi="Century Gothic" w:cstheme="minorHAnsi"/>
        </w:rPr>
        <w:t xml:space="preserve">their learning </w:t>
      </w:r>
      <w:r w:rsidRPr="006658F3">
        <w:rPr>
          <w:rFonts w:ascii="Century Gothic" w:hAnsi="Century Gothic" w:cstheme="minorHAnsi"/>
        </w:rPr>
        <w:t xml:space="preserve">to aspects of everyday life. </w:t>
      </w:r>
    </w:p>
    <w:p w14:paraId="11505B12" w14:textId="1D3AC3AA" w:rsidR="001B7F73" w:rsidRPr="006658F3" w:rsidRDefault="001B7F73" w:rsidP="001A754F">
      <w:pPr>
        <w:spacing w:line="480" w:lineRule="auto"/>
        <w:rPr>
          <w:rFonts w:ascii="Century Gothic" w:hAnsi="Century Gothic" w:cstheme="minorHAnsi"/>
        </w:rPr>
      </w:pPr>
      <w:r w:rsidRPr="006658F3">
        <w:rPr>
          <w:rFonts w:ascii="Century Gothic" w:hAnsi="Century Gothic" w:cstheme="minorHAnsi"/>
        </w:rPr>
        <w:t xml:space="preserve">As one of the core subjects taught in Primary Schools, </w:t>
      </w:r>
      <w:r w:rsidR="0013483F" w:rsidRPr="006658F3">
        <w:rPr>
          <w:rFonts w:ascii="Century Gothic" w:hAnsi="Century Gothic" w:cstheme="minorHAnsi"/>
        </w:rPr>
        <w:t xml:space="preserve">we give the teaching and learning of </w:t>
      </w:r>
      <w:proofErr w:type="gramStart"/>
      <w:r w:rsidR="0013483F" w:rsidRPr="006658F3">
        <w:rPr>
          <w:rFonts w:ascii="Century Gothic" w:hAnsi="Century Gothic" w:cstheme="minorHAnsi"/>
        </w:rPr>
        <w:t>Science</w:t>
      </w:r>
      <w:proofErr w:type="gramEnd"/>
      <w:r w:rsidR="0013483F" w:rsidRPr="006658F3">
        <w:rPr>
          <w:rFonts w:ascii="Century Gothic" w:hAnsi="Century Gothic" w:cstheme="minorHAnsi"/>
        </w:rPr>
        <w:t xml:space="preserve"> the prominence it requires. </w:t>
      </w:r>
      <w:r w:rsidR="00F6005F" w:rsidRPr="006658F3">
        <w:rPr>
          <w:rFonts w:ascii="Century Gothic" w:hAnsi="Century Gothic" w:cstheme="minorHAnsi"/>
        </w:rPr>
        <w:t>Science is a systematic investigation of the physical, chemical and biological aspects of the world which requires hands on experience and reliable sources of information. The scientific process and pupil’s problem</w:t>
      </w:r>
      <w:r w:rsidR="00351CFD" w:rsidRPr="006658F3">
        <w:rPr>
          <w:rFonts w:ascii="Century Gothic" w:hAnsi="Century Gothic" w:cstheme="minorHAnsi"/>
        </w:rPr>
        <w:t>-</w:t>
      </w:r>
      <w:r w:rsidR="00F6005F" w:rsidRPr="006658F3">
        <w:rPr>
          <w:rFonts w:ascii="Century Gothic" w:hAnsi="Century Gothic" w:cstheme="minorHAnsi"/>
        </w:rPr>
        <w:t xml:space="preserve">solving activities will be used to deepen their understanding of the concepts and </w:t>
      </w:r>
      <w:r w:rsidR="002C5E6B" w:rsidRPr="006658F3">
        <w:rPr>
          <w:rFonts w:ascii="Century Gothic" w:hAnsi="Century Gothic" w:cstheme="minorHAnsi"/>
        </w:rPr>
        <w:t xml:space="preserve">application of </w:t>
      </w:r>
      <w:r w:rsidR="00F6005F" w:rsidRPr="006658F3">
        <w:rPr>
          <w:rFonts w:ascii="Century Gothic" w:hAnsi="Century Gothic" w:cstheme="minorHAnsi"/>
        </w:rPr>
        <w:t>skills associated with the study of science and subsequently encourage</w:t>
      </w:r>
      <w:r w:rsidR="00B23A07" w:rsidRPr="006658F3">
        <w:rPr>
          <w:rFonts w:ascii="Century Gothic" w:hAnsi="Century Gothic" w:cstheme="minorHAnsi"/>
        </w:rPr>
        <w:t xml:space="preserve"> e</w:t>
      </w:r>
      <w:r w:rsidR="0013483F" w:rsidRPr="006658F3">
        <w:rPr>
          <w:rFonts w:ascii="Century Gothic" w:hAnsi="Century Gothic" w:cstheme="minorHAnsi"/>
        </w:rPr>
        <w:t>nquiry</w:t>
      </w:r>
      <w:r w:rsidR="00E47BE6" w:rsidRPr="006658F3">
        <w:rPr>
          <w:rFonts w:ascii="Century Gothic" w:hAnsi="Century Gothic" w:cstheme="minorHAnsi"/>
        </w:rPr>
        <w:t>-</w:t>
      </w:r>
      <w:r w:rsidR="0013483F" w:rsidRPr="006658F3">
        <w:rPr>
          <w:rFonts w:ascii="Century Gothic" w:hAnsi="Century Gothic" w:cstheme="minorHAnsi"/>
        </w:rPr>
        <w:t>based learners.</w:t>
      </w:r>
    </w:p>
    <w:p w14:paraId="52C286B2" w14:textId="77777777" w:rsidR="008314E3" w:rsidRPr="006658F3" w:rsidRDefault="008314E3" w:rsidP="001A754F">
      <w:pPr>
        <w:spacing w:line="480" w:lineRule="auto"/>
        <w:rPr>
          <w:rFonts w:ascii="Century Gothic" w:hAnsi="Century Gothic" w:cstheme="minorHAnsi"/>
        </w:rPr>
      </w:pPr>
      <w:r w:rsidRPr="006658F3">
        <w:rPr>
          <w:rFonts w:ascii="Century Gothic" w:hAnsi="Century Gothic" w:cstheme="minorHAnsi"/>
        </w:rPr>
        <w:t>The experience of pupils using Scientific methods</w:t>
      </w:r>
      <w:r w:rsidR="002C5E6B" w:rsidRPr="006658F3">
        <w:rPr>
          <w:rFonts w:ascii="Century Gothic" w:hAnsi="Century Gothic" w:cstheme="minorHAnsi"/>
        </w:rPr>
        <w:t xml:space="preserve"> of investigation should foster a natural curiosity in pupils about our universe</w:t>
      </w:r>
      <w:r w:rsidRPr="006658F3">
        <w:rPr>
          <w:rFonts w:ascii="Century Gothic" w:hAnsi="Century Gothic" w:cstheme="minorHAnsi"/>
        </w:rPr>
        <w:t>, encourage respect for living organisms and the physical environment and provide opportunities to develop children’s questioning</w:t>
      </w:r>
      <w:r w:rsidR="00B23A07" w:rsidRPr="006658F3">
        <w:rPr>
          <w:rFonts w:ascii="Century Gothic" w:hAnsi="Century Gothic" w:cstheme="minorHAnsi"/>
        </w:rPr>
        <w:t xml:space="preserve"> and critical evaluation of evidence</w:t>
      </w:r>
      <w:r w:rsidRPr="006658F3">
        <w:rPr>
          <w:rFonts w:ascii="Century Gothic" w:hAnsi="Century Gothic" w:cstheme="minorHAnsi"/>
        </w:rPr>
        <w:t>. The National Curriculum</w:t>
      </w:r>
      <w:r w:rsidR="00F6005F" w:rsidRPr="006658F3">
        <w:rPr>
          <w:rFonts w:ascii="Century Gothic" w:hAnsi="Century Gothic" w:cstheme="minorHAnsi"/>
        </w:rPr>
        <w:t xml:space="preserve"> and programmes of study </w:t>
      </w:r>
      <w:r w:rsidRPr="006658F3">
        <w:rPr>
          <w:rFonts w:ascii="Century Gothic" w:hAnsi="Century Gothic" w:cstheme="minorHAnsi"/>
        </w:rPr>
        <w:t>will provide a structure and skill development for the science curriculum taught</w:t>
      </w:r>
      <w:r w:rsidR="00C25813" w:rsidRPr="006658F3">
        <w:rPr>
          <w:rFonts w:ascii="Century Gothic" w:hAnsi="Century Gothic" w:cstheme="minorHAnsi"/>
        </w:rPr>
        <w:t>,</w:t>
      </w:r>
      <w:r w:rsidRPr="006658F3">
        <w:rPr>
          <w:rFonts w:ascii="Century Gothic" w:hAnsi="Century Gothic" w:cstheme="minorHAnsi"/>
        </w:rPr>
        <w:t xml:space="preserve"> </w:t>
      </w:r>
      <w:r w:rsidR="00F6005F" w:rsidRPr="006658F3">
        <w:rPr>
          <w:rFonts w:ascii="Century Gothic" w:hAnsi="Century Gothic" w:cstheme="minorHAnsi"/>
        </w:rPr>
        <w:t>via Sparken Hill</w:t>
      </w:r>
      <w:r w:rsidR="00C66EA8" w:rsidRPr="006658F3">
        <w:rPr>
          <w:rFonts w:ascii="Century Gothic" w:hAnsi="Century Gothic" w:cstheme="minorHAnsi"/>
        </w:rPr>
        <w:t>’</w:t>
      </w:r>
      <w:r w:rsidR="00F6005F" w:rsidRPr="006658F3">
        <w:rPr>
          <w:rFonts w:ascii="Century Gothic" w:hAnsi="Century Gothic" w:cstheme="minorHAnsi"/>
        </w:rPr>
        <w:t xml:space="preserve">s thematic approach </w:t>
      </w:r>
      <w:r w:rsidRPr="006658F3">
        <w:rPr>
          <w:rFonts w:ascii="Century Gothic" w:hAnsi="Century Gothic" w:cstheme="minorHAnsi"/>
        </w:rPr>
        <w:t xml:space="preserve">throughout </w:t>
      </w:r>
      <w:r w:rsidR="00EE11AD" w:rsidRPr="006658F3">
        <w:rPr>
          <w:rFonts w:ascii="Century Gothic" w:hAnsi="Century Gothic" w:cstheme="minorHAnsi"/>
        </w:rPr>
        <w:t>school</w:t>
      </w:r>
      <w:r w:rsidRPr="006658F3">
        <w:rPr>
          <w:rFonts w:ascii="Century Gothic" w:hAnsi="Century Gothic" w:cstheme="minorHAnsi"/>
        </w:rPr>
        <w:t xml:space="preserve">. We endeavour to ensure that the Science curriculum we provide, will give children the confidence and motivation to continue to further develop their skills </w:t>
      </w:r>
      <w:r w:rsidR="00B23A07" w:rsidRPr="006658F3">
        <w:rPr>
          <w:rFonts w:ascii="Century Gothic" w:hAnsi="Century Gothic" w:cstheme="minorHAnsi"/>
        </w:rPr>
        <w:t xml:space="preserve">in the future </w:t>
      </w:r>
      <w:r w:rsidRPr="006658F3">
        <w:rPr>
          <w:rFonts w:ascii="Century Gothic" w:hAnsi="Century Gothic" w:cstheme="minorHAnsi"/>
        </w:rPr>
        <w:t>and deepen their respect, care and appreciation for the natural world and all its phenomena.</w:t>
      </w:r>
    </w:p>
    <w:p w14:paraId="0BB64D9C" w14:textId="5EFB6047" w:rsidR="00EE11AD" w:rsidRPr="006658F3" w:rsidRDefault="00EE11AD" w:rsidP="001A754F">
      <w:pPr>
        <w:spacing w:line="480" w:lineRule="auto"/>
        <w:rPr>
          <w:rFonts w:ascii="Century Gothic" w:hAnsi="Century Gothic" w:cstheme="minorHAnsi"/>
          <w:b/>
          <w:u w:val="single"/>
        </w:rPr>
      </w:pPr>
      <w:r w:rsidRPr="001A754F">
        <w:rPr>
          <w:rFonts w:ascii="Century Gothic" w:hAnsi="Century Gothic" w:cstheme="minorHAnsi"/>
          <w:b/>
          <w:sz w:val="36"/>
          <w:szCs w:val="36"/>
        </w:rPr>
        <w:t>Intent</w:t>
      </w:r>
      <w:r w:rsidR="001A754F">
        <w:rPr>
          <w:rFonts w:ascii="Century Gothic" w:hAnsi="Century Gothic" w:cstheme="minorHAnsi"/>
          <w:b/>
          <w:sz w:val="36"/>
          <w:szCs w:val="36"/>
        </w:rPr>
        <w:t xml:space="preserve"> </w:t>
      </w:r>
      <w:r w:rsidR="006A0EB2" w:rsidRPr="001A754F">
        <w:rPr>
          <w:rFonts w:ascii="Century Gothic" w:hAnsi="Century Gothic" w:cstheme="minorHAnsi"/>
          <w:i/>
          <w:iCs/>
        </w:rPr>
        <w:t xml:space="preserve">(What are we trying to achieve for our children in </w:t>
      </w:r>
      <w:proofErr w:type="gramStart"/>
      <w:r w:rsidR="006A0EB2" w:rsidRPr="001A754F">
        <w:rPr>
          <w:rFonts w:ascii="Century Gothic" w:hAnsi="Century Gothic" w:cstheme="minorHAnsi"/>
          <w:i/>
          <w:iCs/>
        </w:rPr>
        <w:t>Science</w:t>
      </w:r>
      <w:proofErr w:type="gramEnd"/>
      <w:r w:rsidR="006A0EB2" w:rsidRPr="001A754F">
        <w:rPr>
          <w:rFonts w:ascii="Century Gothic" w:hAnsi="Century Gothic" w:cstheme="minorHAnsi"/>
          <w:i/>
          <w:iCs/>
        </w:rPr>
        <w:t>?)</w:t>
      </w:r>
    </w:p>
    <w:p w14:paraId="6BCBFF35" w14:textId="77777777" w:rsidR="006542D4" w:rsidRPr="006658F3" w:rsidRDefault="006542D4" w:rsidP="001A754F">
      <w:pPr>
        <w:spacing w:line="480" w:lineRule="auto"/>
        <w:rPr>
          <w:rFonts w:ascii="Century Gothic" w:hAnsi="Century Gothic" w:cstheme="minorHAnsi"/>
        </w:rPr>
      </w:pPr>
      <w:r w:rsidRPr="006658F3">
        <w:rPr>
          <w:rFonts w:ascii="Century Gothic" w:hAnsi="Century Gothic" w:cstheme="minorHAnsi"/>
        </w:rPr>
        <w:t>The 2014 National Curriculum for science aims to ensure</w:t>
      </w:r>
      <w:r w:rsidR="00A67895" w:rsidRPr="006658F3">
        <w:rPr>
          <w:rFonts w:ascii="Century Gothic" w:hAnsi="Century Gothic" w:cstheme="minorHAnsi"/>
        </w:rPr>
        <w:t xml:space="preserve"> that all pupils:</w:t>
      </w:r>
    </w:p>
    <w:p w14:paraId="0C0A9489" w14:textId="77777777" w:rsidR="00CA4A11" w:rsidRPr="006658F3" w:rsidRDefault="00A67895" w:rsidP="001A754F">
      <w:pPr>
        <w:pStyle w:val="ListParagraph"/>
        <w:numPr>
          <w:ilvl w:val="0"/>
          <w:numId w:val="1"/>
        </w:numPr>
        <w:spacing w:line="480" w:lineRule="auto"/>
        <w:rPr>
          <w:rFonts w:ascii="Century Gothic" w:hAnsi="Century Gothic" w:cstheme="minorHAnsi"/>
        </w:rPr>
      </w:pPr>
      <w:r w:rsidRPr="006658F3">
        <w:rPr>
          <w:rFonts w:ascii="Century Gothic" w:hAnsi="Century Gothic" w:cstheme="minorHAnsi"/>
        </w:rPr>
        <w:t>Develop scientific knowledge and conceptual understanding through the specific disciplines of biology, chemistry and physics.</w:t>
      </w:r>
    </w:p>
    <w:p w14:paraId="0CF0FE0D" w14:textId="62203252" w:rsidR="00A67895" w:rsidRPr="006658F3" w:rsidRDefault="00A67895" w:rsidP="001A754F">
      <w:pPr>
        <w:pStyle w:val="ListParagraph"/>
        <w:numPr>
          <w:ilvl w:val="0"/>
          <w:numId w:val="1"/>
        </w:numPr>
        <w:spacing w:line="480" w:lineRule="auto"/>
        <w:rPr>
          <w:rFonts w:ascii="Century Gothic" w:hAnsi="Century Gothic" w:cstheme="minorHAnsi"/>
        </w:rPr>
      </w:pPr>
      <w:r w:rsidRPr="006658F3">
        <w:rPr>
          <w:rFonts w:ascii="Century Gothic" w:hAnsi="Century Gothic" w:cstheme="minorHAnsi"/>
        </w:rPr>
        <w:lastRenderedPageBreak/>
        <w:t>Develop understanding of the nature, processes and methods of science through different types of science enquiries that help them to answer scientific questions about the world around them</w:t>
      </w:r>
      <w:r w:rsidR="00D73992" w:rsidRPr="006658F3">
        <w:rPr>
          <w:rFonts w:ascii="Century Gothic" w:hAnsi="Century Gothic" w:cstheme="minorHAnsi"/>
        </w:rPr>
        <w:t>.</w:t>
      </w:r>
    </w:p>
    <w:p w14:paraId="144EE7A1" w14:textId="72C8235F" w:rsidR="00A67895" w:rsidRPr="006658F3" w:rsidRDefault="00A67895" w:rsidP="001A754F">
      <w:pPr>
        <w:pStyle w:val="ListParagraph"/>
        <w:numPr>
          <w:ilvl w:val="0"/>
          <w:numId w:val="1"/>
        </w:numPr>
        <w:spacing w:line="480" w:lineRule="auto"/>
        <w:rPr>
          <w:rFonts w:ascii="Century Gothic" w:hAnsi="Century Gothic" w:cstheme="minorHAnsi"/>
        </w:rPr>
      </w:pPr>
      <w:r w:rsidRPr="006658F3">
        <w:rPr>
          <w:rFonts w:ascii="Century Gothic" w:hAnsi="Century Gothic" w:cstheme="minorHAnsi"/>
        </w:rPr>
        <w:t>Are equipped with the scientific skills required to understand the uses and implications of science, today and for the future. We understand that it is important for lessons to have a skills-based focus, and that the knowledge can be taught through this.</w:t>
      </w:r>
    </w:p>
    <w:p w14:paraId="3218DA17" w14:textId="77777777" w:rsidR="00CA4A11" w:rsidRPr="006658F3" w:rsidRDefault="00A67895" w:rsidP="001A754F">
      <w:pPr>
        <w:spacing w:line="480" w:lineRule="auto"/>
        <w:rPr>
          <w:rFonts w:ascii="Century Gothic" w:hAnsi="Century Gothic" w:cstheme="minorHAnsi"/>
        </w:rPr>
      </w:pPr>
      <w:proofErr w:type="gramStart"/>
      <w:r w:rsidRPr="006658F3">
        <w:rPr>
          <w:rFonts w:ascii="Century Gothic" w:hAnsi="Century Gothic" w:cstheme="minorHAnsi"/>
        </w:rPr>
        <w:t>Theref</w:t>
      </w:r>
      <w:r w:rsidR="00A02618" w:rsidRPr="006658F3">
        <w:rPr>
          <w:rFonts w:ascii="Century Gothic" w:hAnsi="Century Gothic" w:cstheme="minorHAnsi"/>
        </w:rPr>
        <w:t>ore</w:t>
      </w:r>
      <w:proofErr w:type="gramEnd"/>
      <w:r w:rsidR="00A02618" w:rsidRPr="006658F3">
        <w:rPr>
          <w:rFonts w:ascii="Century Gothic" w:hAnsi="Century Gothic" w:cstheme="minorHAnsi"/>
        </w:rPr>
        <w:t xml:space="preserve"> at Sparken Hill the intent of our science curriculum is</w:t>
      </w:r>
      <w:r w:rsidRPr="006658F3">
        <w:rPr>
          <w:rFonts w:ascii="Century Gothic" w:hAnsi="Century Gothic" w:cstheme="minorHAnsi"/>
        </w:rPr>
        <w:t>:</w:t>
      </w:r>
    </w:p>
    <w:p w14:paraId="7E736C95" w14:textId="77777777" w:rsidR="00A67895" w:rsidRPr="006658F3" w:rsidRDefault="00A02618" w:rsidP="001A754F">
      <w:pPr>
        <w:pStyle w:val="ListParagraph"/>
        <w:numPr>
          <w:ilvl w:val="0"/>
          <w:numId w:val="2"/>
        </w:numPr>
        <w:spacing w:line="480" w:lineRule="auto"/>
        <w:rPr>
          <w:rFonts w:ascii="Century Gothic" w:hAnsi="Century Gothic" w:cstheme="minorHAnsi"/>
        </w:rPr>
      </w:pPr>
      <w:r w:rsidRPr="006658F3">
        <w:rPr>
          <w:rFonts w:ascii="Century Gothic" w:hAnsi="Century Gothic" w:cstheme="minorHAnsi"/>
        </w:rPr>
        <w:t xml:space="preserve">To deliver a curriculum which is accessible to </w:t>
      </w:r>
      <w:r w:rsidR="004B01FF" w:rsidRPr="006658F3">
        <w:rPr>
          <w:rFonts w:ascii="Century Gothic" w:hAnsi="Century Gothic" w:cstheme="minorHAnsi"/>
        </w:rPr>
        <w:t>all</w:t>
      </w:r>
      <w:r w:rsidRPr="006658F3">
        <w:rPr>
          <w:rFonts w:ascii="Century Gothic" w:hAnsi="Century Gothic" w:cstheme="minorHAnsi"/>
        </w:rPr>
        <w:t xml:space="preserve"> and that will maximise the outcomes for every child so that they know more, remember more and understand more</w:t>
      </w:r>
      <w:r w:rsidR="004B01FF" w:rsidRPr="006658F3">
        <w:rPr>
          <w:rFonts w:ascii="Century Gothic" w:hAnsi="Century Gothic" w:cstheme="minorHAnsi"/>
        </w:rPr>
        <w:t>.</w:t>
      </w:r>
    </w:p>
    <w:p w14:paraId="2D19943B" w14:textId="77777777" w:rsidR="004B01FF" w:rsidRPr="006658F3" w:rsidRDefault="004B01FF" w:rsidP="001A754F">
      <w:pPr>
        <w:pStyle w:val="ListParagraph"/>
        <w:numPr>
          <w:ilvl w:val="0"/>
          <w:numId w:val="2"/>
        </w:numPr>
        <w:spacing w:line="480" w:lineRule="auto"/>
        <w:rPr>
          <w:rFonts w:ascii="Century Gothic" w:hAnsi="Century Gothic" w:cstheme="minorHAnsi"/>
        </w:rPr>
      </w:pPr>
      <w:r w:rsidRPr="006658F3">
        <w:rPr>
          <w:rFonts w:ascii="Century Gothic" w:hAnsi="Century Gothic" w:cstheme="minorHAnsi"/>
        </w:rPr>
        <w:t>Develop an enthusiasm and enjoyment of scientific learning and discovery.</w:t>
      </w:r>
    </w:p>
    <w:p w14:paraId="495857E7" w14:textId="10C86EF8" w:rsidR="004B01FF" w:rsidRPr="006658F3" w:rsidRDefault="00FC3303" w:rsidP="001A754F">
      <w:pPr>
        <w:pStyle w:val="ListParagraph"/>
        <w:numPr>
          <w:ilvl w:val="0"/>
          <w:numId w:val="2"/>
        </w:numPr>
        <w:spacing w:line="480" w:lineRule="auto"/>
        <w:rPr>
          <w:rFonts w:ascii="Century Gothic" w:hAnsi="Century Gothic" w:cstheme="minorHAnsi"/>
        </w:rPr>
      </w:pPr>
      <w:r w:rsidRPr="006658F3">
        <w:rPr>
          <w:rFonts w:ascii="Century Gothic" w:hAnsi="Century Gothic" w:cstheme="minorHAnsi"/>
        </w:rPr>
        <w:t>To n</w:t>
      </w:r>
      <w:r w:rsidR="004B01FF" w:rsidRPr="006658F3">
        <w:rPr>
          <w:rFonts w:ascii="Century Gothic" w:hAnsi="Century Gothic" w:cstheme="minorHAnsi"/>
        </w:rPr>
        <w:t>u</w:t>
      </w:r>
      <w:r w:rsidR="00C66EA8" w:rsidRPr="006658F3">
        <w:rPr>
          <w:rFonts w:ascii="Century Gothic" w:hAnsi="Century Gothic" w:cstheme="minorHAnsi"/>
        </w:rPr>
        <w:t>r</w:t>
      </w:r>
      <w:r w:rsidR="004B01FF" w:rsidRPr="006658F3">
        <w:rPr>
          <w:rFonts w:ascii="Century Gothic" w:hAnsi="Century Gothic" w:cstheme="minorHAnsi"/>
        </w:rPr>
        <w:t>ture enquiry</w:t>
      </w:r>
      <w:r w:rsidR="00E47BE6" w:rsidRPr="006658F3">
        <w:rPr>
          <w:rFonts w:ascii="Century Gothic" w:hAnsi="Century Gothic" w:cstheme="minorHAnsi"/>
        </w:rPr>
        <w:t>-</w:t>
      </w:r>
      <w:r w:rsidR="004B01FF" w:rsidRPr="006658F3">
        <w:rPr>
          <w:rFonts w:ascii="Century Gothic" w:hAnsi="Century Gothic" w:cstheme="minorHAnsi"/>
        </w:rPr>
        <w:t>based learners</w:t>
      </w:r>
      <w:r w:rsidR="00D73992" w:rsidRPr="006658F3">
        <w:rPr>
          <w:rFonts w:ascii="Century Gothic" w:hAnsi="Century Gothic" w:cstheme="minorHAnsi"/>
        </w:rPr>
        <w:t>.</w:t>
      </w:r>
    </w:p>
    <w:p w14:paraId="5D3102CC" w14:textId="77777777" w:rsidR="004B01FF" w:rsidRPr="006658F3" w:rsidRDefault="004B01FF" w:rsidP="001A754F">
      <w:pPr>
        <w:pStyle w:val="ListParagraph"/>
        <w:numPr>
          <w:ilvl w:val="0"/>
          <w:numId w:val="2"/>
        </w:numPr>
        <w:spacing w:line="480" w:lineRule="auto"/>
        <w:rPr>
          <w:rFonts w:ascii="Century Gothic" w:hAnsi="Century Gothic" w:cstheme="minorHAnsi"/>
        </w:rPr>
      </w:pPr>
      <w:r w:rsidRPr="006658F3">
        <w:rPr>
          <w:rFonts w:ascii="Century Gothic" w:hAnsi="Century Gothic" w:cstheme="minorHAnsi"/>
        </w:rPr>
        <w:t>Encompassing</w:t>
      </w:r>
      <w:r w:rsidR="00FC3303" w:rsidRPr="006658F3">
        <w:rPr>
          <w:rFonts w:ascii="Century Gothic" w:hAnsi="Century Gothic" w:cstheme="minorHAnsi"/>
        </w:rPr>
        <w:t xml:space="preserve"> in </w:t>
      </w:r>
      <w:r w:rsidRPr="006658F3">
        <w:rPr>
          <w:rFonts w:ascii="Century Gothic" w:hAnsi="Century Gothic" w:cstheme="minorHAnsi"/>
        </w:rPr>
        <w:t>the acquisition of knowledge, concepts, skills and positive attitudes</w:t>
      </w:r>
      <w:r w:rsidR="00FC3303" w:rsidRPr="006658F3">
        <w:rPr>
          <w:rFonts w:ascii="Century Gothic" w:hAnsi="Century Gothic" w:cstheme="minorHAnsi"/>
        </w:rPr>
        <w:t xml:space="preserve"> in science learning.</w:t>
      </w:r>
    </w:p>
    <w:p w14:paraId="3C4529B2" w14:textId="4DB53F22" w:rsidR="004B01FF" w:rsidRPr="006658F3" w:rsidRDefault="004B01FF" w:rsidP="001A754F">
      <w:pPr>
        <w:pStyle w:val="ListParagraph"/>
        <w:numPr>
          <w:ilvl w:val="0"/>
          <w:numId w:val="2"/>
        </w:numPr>
        <w:spacing w:line="480" w:lineRule="auto"/>
        <w:rPr>
          <w:rFonts w:ascii="Century Gothic" w:hAnsi="Century Gothic" w:cstheme="minorHAnsi"/>
        </w:rPr>
      </w:pPr>
      <w:r w:rsidRPr="006658F3">
        <w:rPr>
          <w:rFonts w:ascii="Century Gothic" w:hAnsi="Century Gothic" w:cstheme="minorHAnsi"/>
        </w:rPr>
        <w:t>To encourage / understand how science can be used to give rational explanations as to what is occurring, predict how things will behave and analyse causes</w:t>
      </w:r>
      <w:r w:rsidR="00D73992" w:rsidRPr="006658F3">
        <w:rPr>
          <w:rFonts w:ascii="Century Gothic" w:hAnsi="Century Gothic" w:cstheme="minorHAnsi"/>
        </w:rPr>
        <w:t>.</w:t>
      </w:r>
    </w:p>
    <w:p w14:paraId="445D667C" w14:textId="7E40E5A0" w:rsidR="00FC3303" w:rsidRPr="006658F3" w:rsidRDefault="00FC3303" w:rsidP="001A754F">
      <w:pPr>
        <w:pStyle w:val="ListParagraph"/>
        <w:numPr>
          <w:ilvl w:val="0"/>
          <w:numId w:val="2"/>
        </w:numPr>
        <w:spacing w:line="480" w:lineRule="auto"/>
        <w:rPr>
          <w:rFonts w:ascii="Century Gothic" w:hAnsi="Century Gothic" w:cstheme="minorHAnsi"/>
        </w:rPr>
      </w:pPr>
      <w:r w:rsidRPr="006658F3">
        <w:rPr>
          <w:rFonts w:ascii="Century Gothic" w:hAnsi="Century Gothic" w:cstheme="minorHAnsi"/>
        </w:rPr>
        <w:t>To develop through practical work the skills of observation, prediction, investigation, interpretation, communication, questioning / hypothesizing and increased use of precise measurement skills and ICT.</w:t>
      </w:r>
    </w:p>
    <w:p w14:paraId="4E316E33" w14:textId="0301DAE8" w:rsidR="004B01FF" w:rsidRPr="006658F3" w:rsidRDefault="00FC3303" w:rsidP="001A754F">
      <w:pPr>
        <w:pStyle w:val="ListParagraph"/>
        <w:numPr>
          <w:ilvl w:val="0"/>
          <w:numId w:val="2"/>
        </w:numPr>
        <w:spacing w:line="480" w:lineRule="auto"/>
        <w:rPr>
          <w:rFonts w:ascii="Century Gothic" w:hAnsi="Century Gothic" w:cstheme="minorHAnsi"/>
        </w:rPr>
      </w:pPr>
      <w:r w:rsidRPr="006658F3">
        <w:rPr>
          <w:rFonts w:ascii="Century Gothic" w:hAnsi="Century Gothic" w:cstheme="minorHAnsi"/>
        </w:rPr>
        <w:t>Exposing pupils to high quality</w:t>
      </w:r>
      <w:r w:rsidR="00836676" w:rsidRPr="006658F3">
        <w:rPr>
          <w:rFonts w:ascii="Century Gothic" w:hAnsi="Century Gothic" w:cstheme="minorHAnsi"/>
        </w:rPr>
        <w:t xml:space="preserve"> first</w:t>
      </w:r>
      <w:r w:rsidRPr="006658F3">
        <w:rPr>
          <w:rFonts w:ascii="Century Gothic" w:hAnsi="Century Gothic" w:cstheme="minorHAnsi"/>
        </w:rPr>
        <w:t xml:space="preserve"> teaching &amp; learning scientific experiences</w:t>
      </w:r>
      <w:r w:rsidR="003438F7" w:rsidRPr="006658F3">
        <w:rPr>
          <w:rFonts w:ascii="Century Gothic" w:hAnsi="Century Gothic" w:cstheme="minorHAnsi"/>
        </w:rPr>
        <w:t>.</w:t>
      </w:r>
    </w:p>
    <w:p w14:paraId="595D7B7C" w14:textId="6904F74D" w:rsidR="00FC3303" w:rsidRPr="006658F3" w:rsidRDefault="00FC3303" w:rsidP="001A754F">
      <w:pPr>
        <w:pStyle w:val="ListParagraph"/>
        <w:numPr>
          <w:ilvl w:val="0"/>
          <w:numId w:val="2"/>
        </w:numPr>
        <w:spacing w:line="480" w:lineRule="auto"/>
        <w:rPr>
          <w:rFonts w:ascii="Century Gothic" w:hAnsi="Century Gothic" w:cstheme="minorHAnsi"/>
        </w:rPr>
      </w:pPr>
      <w:r w:rsidRPr="006658F3">
        <w:rPr>
          <w:rFonts w:ascii="Century Gothic" w:hAnsi="Century Gothic" w:cstheme="minorHAnsi"/>
        </w:rPr>
        <w:t>To immerse the children in science specific vocabulary, which aids children’s knowledge and understanding not only of the topic they are studying, but of the world around them</w:t>
      </w:r>
      <w:r w:rsidR="00D73992" w:rsidRPr="006658F3">
        <w:rPr>
          <w:rFonts w:ascii="Century Gothic" w:hAnsi="Century Gothic" w:cstheme="minorHAnsi"/>
        </w:rPr>
        <w:t>.</w:t>
      </w:r>
    </w:p>
    <w:p w14:paraId="72571F88" w14:textId="73B6E3D0" w:rsidR="00A67895" w:rsidRDefault="00FC3303" w:rsidP="001A754F">
      <w:pPr>
        <w:pStyle w:val="ListParagraph"/>
        <w:numPr>
          <w:ilvl w:val="0"/>
          <w:numId w:val="2"/>
        </w:numPr>
        <w:spacing w:line="480" w:lineRule="auto"/>
        <w:rPr>
          <w:rFonts w:ascii="Century Gothic" w:hAnsi="Century Gothic" w:cstheme="minorHAnsi"/>
        </w:rPr>
      </w:pPr>
      <w:r w:rsidRPr="006658F3">
        <w:rPr>
          <w:rFonts w:ascii="Century Gothic" w:hAnsi="Century Gothic" w:cstheme="minorHAnsi"/>
        </w:rPr>
        <w:t>To provide all children regardless of ethnic</w:t>
      </w:r>
      <w:r w:rsidR="003438F7" w:rsidRPr="006658F3">
        <w:rPr>
          <w:rFonts w:ascii="Century Gothic" w:hAnsi="Century Gothic" w:cstheme="minorHAnsi"/>
        </w:rPr>
        <w:t>ity</w:t>
      </w:r>
      <w:r w:rsidRPr="006658F3">
        <w:rPr>
          <w:rFonts w:ascii="Century Gothic" w:hAnsi="Century Gothic" w:cstheme="minorHAnsi"/>
        </w:rPr>
        <w:t xml:space="preserve">, origin, gender, class aptitude or disability, with a broad </w:t>
      </w:r>
      <w:r w:rsidR="0036042B" w:rsidRPr="006658F3">
        <w:rPr>
          <w:rFonts w:ascii="Century Gothic" w:hAnsi="Century Gothic" w:cstheme="minorHAnsi"/>
        </w:rPr>
        <w:t>and balanced science curriculum</w:t>
      </w:r>
      <w:r w:rsidR="00D73992" w:rsidRPr="006658F3">
        <w:rPr>
          <w:rFonts w:ascii="Century Gothic" w:hAnsi="Century Gothic" w:cstheme="minorHAnsi"/>
        </w:rPr>
        <w:t>.</w:t>
      </w:r>
    </w:p>
    <w:p w14:paraId="4A4E85FE" w14:textId="3ADA34FB" w:rsidR="001A754F" w:rsidRDefault="001A754F" w:rsidP="001A754F">
      <w:pPr>
        <w:spacing w:line="480" w:lineRule="auto"/>
        <w:rPr>
          <w:rFonts w:ascii="Century Gothic" w:hAnsi="Century Gothic" w:cstheme="minorHAnsi"/>
        </w:rPr>
      </w:pPr>
    </w:p>
    <w:p w14:paraId="602F612A" w14:textId="77777777" w:rsidR="001A754F" w:rsidRPr="001A754F" w:rsidRDefault="001A754F" w:rsidP="001A754F">
      <w:pPr>
        <w:spacing w:line="480" w:lineRule="auto"/>
        <w:rPr>
          <w:rFonts w:ascii="Century Gothic" w:hAnsi="Century Gothic" w:cstheme="minorHAnsi"/>
        </w:rPr>
      </w:pPr>
    </w:p>
    <w:p w14:paraId="13619C4B" w14:textId="3B5CA04A" w:rsidR="00CA4A11" w:rsidRPr="006658F3" w:rsidRDefault="00836676" w:rsidP="001A754F">
      <w:pPr>
        <w:spacing w:line="480" w:lineRule="auto"/>
        <w:rPr>
          <w:rFonts w:ascii="Century Gothic" w:hAnsi="Century Gothic" w:cstheme="minorHAnsi"/>
        </w:rPr>
      </w:pPr>
      <w:r w:rsidRPr="001A754F">
        <w:rPr>
          <w:rFonts w:ascii="Century Gothic" w:hAnsi="Century Gothic" w:cstheme="minorHAnsi"/>
          <w:b/>
          <w:sz w:val="36"/>
          <w:szCs w:val="36"/>
        </w:rPr>
        <w:lastRenderedPageBreak/>
        <w:t>Implementation</w:t>
      </w:r>
      <w:r w:rsidR="001A754F">
        <w:rPr>
          <w:rFonts w:ascii="Century Gothic" w:hAnsi="Century Gothic" w:cstheme="minorHAnsi"/>
          <w:b/>
          <w:sz w:val="36"/>
          <w:szCs w:val="36"/>
        </w:rPr>
        <w:t xml:space="preserve"> </w:t>
      </w:r>
      <w:r w:rsidR="006A0EB2" w:rsidRPr="001A754F">
        <w:rPr>
          <w:rFonts w:ascii="Century Gothic" w:hAnsi="Century Gothic" w:cstheme="minorHAnsi"/>
          <w:i/>
          <w:iCs/>
        </w:rPr>
        <w:t>(How is the curriculum delivered in science?)</w:t>
      </w:r>
      <w:r w:rsidR="00CE0F74" w:rsidRPr="006658F3">
        <w:rPr>
          <w:rFonts w:ascii="Century Gothic" w:hAnsi="Century Gothic" w:cstheme="minorHAnsi"/>
          <w:noProof/>
          <w:lang w:eastAsia="en-GB"/>
        </w:rPr>
        <w:t xml:space="preserve"> </w:t>
      </w:r>
    </w:p>
    <w:p w14:paraId="22B5B4B3" w14:textId="77777777" w:rsidR="00836676" w:rsidRPr="006658F3" w:rsidRDefault="00C92142" w:rsidP="001A754F">
      <w:pPr>
        <w:spacing w:line="480" w:lineRule="auto"/>
        <w:rPr>
          <w:rFonts w:ascii="Century Gothic" w:hAnsi="Century Gothic" w:cstheme="minorHAnsi"/>
        </w:rPr>
      </w:pPr>
      <w:r w:rsidRPr="006658F3">
        <w:rPr>
          <w:rFonts w:ascii="Century Gothic" w:hAnsi="Century Gothic" w:cstheme="minorHAnsi"/>
        </w:rPr>
        <w:t xml:space="preserve">Staff create a positive attitude to science learning within their teaching environment and reinforce an expectation that all pupils are capable of achieving high standards in science. In ensuring high standards of teaching and learning in science, we implement a curriculum that is progressive </w:t>
      </w:r>
      <w:r w:rsidR="00F54710" w:rsidRPr="006658F3">
        <w:rPr>
          <w:rFonts w:ascii="Century Gothic" w:hAnsi="Century Gothic" w:cstheme="minorHAnsi"/>
        </w:rPr>
        <w:t xml:space="preserve">and explores depth </w:t>
      </w:r>
      <w:r w:rsidRPr="006658F3">
        <w:rPr>
          <w:rFonts w:ascii="Century Gothic" w:hAnsi="Century Gothic" w:cstheme="minorHAnsi"/>
        </w:rPr>
        <w:t>throughout the whole school</w:t>
      </w:r>
      <w:r w:rsidR="00ED31B6" w:rsidRPr="006658F3">
        <w:rPr>
          <w:rFonts w:ascii="Century Gothic" w:hAnsi="Century Gothic" w:cstheme="minorHAnsi"/>
        </w:rPr>
        <w:t>.</w:t>
      </w:r>
    </w:p>
    <w:p w14:paraId="2FE20D7F" w14:textId="6AD3A81B" w:rsidR="00ED31B6" w:rsidRPr="006658F3" w:rsidRDefault="00ED31B6" w:rsidP="001A754F">
      <w:pPr>
        <w:spacing w:line="480" w:lineRule="auto"/>
        <w:rPr>
          <w:rFonts w:ascii="Century Gothic" w:hAnsi="Century Gothic" w:cstheme="minorHAnsi"/>
        </w:rPr>
      </w:pPr>
      <w:r w:rsidRPr="006658F3">
        <w:rPr>
          <w:rFonts w:ascii="Century Gothic" w:hAnsi="Century Gothic" w:cstheme="minorHAnsi"/>
        </w:rPr>
        <w:t xml:space="preserve">Planning for science ensures that the </w:t>
      </w:r>
      <w:r w:rsidR="00E45DE7" w:rsidRPr="006658F3">
        <w:rPr>
          <w:rFonts w:ascii="Century Gothic" w:hAnsi="Century Gothic" w:cstheme="minorHAnsi"/>
        </w:rPr>
        <w:t>school gives full coverage of, ‘</w:t>
      </w:r>
      <w:r w:rsidRPr="006658F3">
        <w:rPr>
          <w:rFonts w:ascii="Century Gothic" w:hAnsi="Century Gothic" w:cstheme="minorHAnsi"/>
        </w:rPr>
        <w:t xml:space="preserve">The National Curriculum programmes of study for Science 2014’ and ‘Understanding of the World’ in the Early Years Foundation Stage. Where appropriate Science is linked to </w:t>
      </w:r>
      <w:r w:rsidR="00E45DE7" w:rsidRPr="006658F3">
        <w:rPr>
          <w:rFonts w:ascii="Century Gothic" w:hAnsi="Century Gothic" w:cstheme="minorHAnsi"/>
        </w:rPr>
        <w:t>topics being taught, if this is not possible science is taught as discrete u</w:t>
      </w:r>
      <w:r w:rsidR="002176ED" w:rsidRPr="006658F3">
        <w:rPr>
          <w:rFonts w:ascii="Century Gothic" w:hAnsi="Century Gothic" w:cstheme="minorHAnsi"/>
        </w:rPr>
        <w:t>nits to ensure coverage and science is</w:t>
      </w:r>
      <w:r w:rsidR="00E45DE7" w:rsidRPr="006658F3">
        <w:rPr>
          <w:rFonts w:ascii="Century Gothic" w:hAnsi="Century Gothic" w:cstheme="minorHAnsi"/>
        </w:rPr>
        <w:t xml:space="preserve"> delivered throughout each key-stage on a two</w:t>
      </w:r>
      <w:r w:rsidR="00E47BE6" w:rsidRPr="006658F3">
        <w:rPr>
          <w:rFonts w:ascii="Century Gothic" w:hAnsi="Century Gothic" w:cstheme="minorHAnsi"/>
        </w:rPr>
        <w:t>-</w:t>
      </w:r>
      <w:r w:rsidR="00E45DE7" w:rsidRPr="006658F3">
        <w:rPr>
          <w:rFonts w:ascii="Century Gothic" w:hAnsi="Century Gothic" w:cstheme="minorHAnsi"/>
        </w:rPr>
        <w:t>year rolling programme.</w:t>
      </w:r>
    </w:p>
    <w:p w14:paraId="0E2C8C25" w14:textId="77777777" w:rsidR="00D77334" w:rsidRPr="006658F3" w:rsidRDefault="00D77334" w:rsidP="001A754F">
      <w:pPr>
        <w:spacing w:line="480" w:lineRule="auto"/>
        <w:rPr>
          <w:rFonts w:ascii="Century Gothic" w:hAnsi="Century Gothic" w:cstheme="minorHAnsi"/>
        </w:rPr>
      </w:pPr>
      <w:r w:rsidRPr="006658F3">
        <w:rPr>
          <w:rFonts w:ascii="Century Gothic" w:hAnsi="Century Gothic" w:cstheme="minorHAnsi"/>
        </w:rPr>
        <w:t xml:space="preserve">At Sparken Hill implementation of science </w:t>
      </w:r>
      <w:r w:rsidR="002176ED" w:rsidRPr="006658F3">
        <w:rPr>
          <w:rFonts w:ascii="Century Gothic" w:hAnsi="Century Gothic" w:cstheme="minorHAnsi"/>
        </w:rPr>
        <w:t>involves:</w:t>
      </w:r>
    </w:p>
    <w:p w14:paraId="5E091419" w14:textId="07255D5C" w:rsidR="002176ED" w:rsidRPr="006658F3" w:rsidRDefault="00C66262" w:rsidP="001A754F">
      <w:pPr>
        <w:pStyle w:val="ListParagraph"/>
        <w:numPr>
          <w:ilvl w:val="0"/>
          <w:numId w:val="3"/>
        </w:numPr>
        <w:spacing w:line="480" w:lineRule="auto"/>
        <w:rPr>
          <w:rFonts w:ascii="Century Gothic" w:hAnsi="Century Gothic" w:cstheme="minorHAnsi"/>
        </w:rPr>
      </w:pPr>
      <w:r w:rsidRPr="006658F3">
        <w:rPr>
          <w:rFonts w:ascii="Century Gothic" w:hAnsi="Century Gothic" w:cstheme="minorHAnsi"/>
        </w:rPr>
        <w:t>A clear and comprehensive scheme of work in line with the National Curriculum (teaching and learning should show progression across all key stages within the strands of science)</w:t>
      </w:r>
      <w:r w:rsidR="00D73992" w:rsidRPr="006658F3">
        <w:rPr>
          <w:rFonts w:ascii="Century Gothic" w:hAnsi="Century Gothic" w:cstheme="minorHAnsi"/>
        </w:rPr>
        <w:t>.</w:t>
      </w:r>
    </w:p>
    <w:p w14:paraId="1D54E6D0" w14:textId="31884D1D" w:rsidR="00C66262" w:rsidRPr="006658F3" w:rsidRDefault="00C66262" w:rsidP="001A754F">
      <w:pPr>
        <w:pStyle w:val="ListParagraph"/>
        <w:numPr>
          <w:ilvl w:val="0"/>
          <w:numId w:val="3"/>
        </w:numPr>
        <w:spacing w:line="480" w:lineRule="auto"/>
        <w:rPr>
          <w:rFonts w:ascii="Century Gothic" w:hAnsi="Century Gothic" w:cstheme="minorHAnsi"/>
        </w:rPr>
      </w:pPr>
      <w:r w:rsidRPr="006658F3">
        <w:rPr>
          <w:rFonts w:ascii="Century Gothic" w:hAnsi="Century Gothic" w:cstheme="minorHAnsi"/>
        </w:rPr>
        <w:t xml:space="preserve">Access to </w:t>
      </w:r>
      <w:r w:rsidR="0030411A" w:rsidRPr="006658F3">
        <w:rPr>
          <w:rFonts w:ascii="Century Gothic" w:hAnsi="Century Gothic" w:cstheme="minorHAnsi"/>
        </w:rPr>
        <w:t xml:space="preserve">organised, </w:t>
      </w:r>
      <w:r w:rsidRPr="006658F3">
        <w:rPr>
          <w:rFonts w:ascii="Century Gothic" w:hAnsi="Century Gothic" w:cstheme="minorHAnsi"/>
        </w:rPr>
        <w:t>quality resources to acquire learning through science equipment, digital technology, practical experiences and school enhancement experiences.</w:t>
      </w:r>
      <w:r w:rsidR="00351CFD" w:rsidRPr="006658F3">
        <w:rPr>
          <w:rFonts w:ascii="Century Gothic" w:hAnsi="Century Gothic" w:cstheme="minorHAnsi"/>
        </w:rPr>
        <w:t xml:space="preserve"> </w:t>
      </w:r>
      <w:proofErr w:type="gramStart"/>
      <w:r w:rsidRPr="006658F3">
        <w:rPr>
          <w:rFonts w:ascii="Century Gothic" w:hAnsi="Century Gothic" w:cstheme="minorHAnsi"/>
        </w:rPr>
        <w:t>( A</w:t>
      </w:r>
      <w:proofErr w:type="gramEnd"/>
      <w:r w:rsidRPr="006658F3">
        <w:rPr>
          <w:rFonts w:ascii="Century Gothic" w:hAnsi="Century Gothic" w:cstheme="minorHAnsi"/>
        </w:rPr>
        <w:t xml:space="preserve"> range of secondary resources to develop K&amp;U integral to learning)</w:t>
      </w:r>
      <w:r w:rsidR="00D73992" w:rsidRPr="006658F3">
        <w:rPr>
          <w:rFonts w:ascii="Century Gothic" w:hAnsi="Century Gothic" w:cstheme="minorHAnsi"/>
        </w:rPr>
        <w:t>.</w:t>
      </w:r>
    </w:p>
    <w:p w14:paraId="5D278A55" w14:textId="77777777" w:rsidR="00C66262" w:rsidRPr="006658F3" w:rsidRDefault="00C66262" w:rsidP="001A754F">
      <w:pPr>
        <w:pStyle w:val="ListParagraph"/>
        <w:numPr>
          <w:ilvl w:val="0"/>
          <w:numId w:val="3"/>
        </w:numPr>
        <w:spacing w:line="480" w:lineRule="auto"/>
        <w:rPr>
          <w:rFonts w:ascii="Century Gothic" w:hAnsi="Century Gothic" w:cstheme="minorHAnsi"/>
        </w:rPr>
      </w:pPr>
      <w:r w:rsidRPr="006658F3">
        <w:rPr>
          <w:rFonts w:ascii="Century Gothic" w:hAnsi="Century Gothic" w:cstheme="minorHAnsi"/>
        </w:rPr>
        <w:t xml:space="preserve">Introduction and application of key scientific terms </w:t>
      </w:r>
      <w:r w:rsidR="00092BC9" w:rsidRPr="006658F3">
        <w:rPr>
          <w:rFonts w:ascii="Century Gothic" w:hAnsi="Century Gothic" w:cstheme="minorHAnsi"/>
        </w:rPr>
        <w:t>to their learning and outcomes.</w:t>
      </w:r>
    </w:p>
    <w:p w14:paraId="50F2D7BD" w14:textId="39D167CF" w:rsidR="00092BC9" w:rsidRPr="006658F3" w:rsidRDefault="00092BC9" w:rsidP="001A754F">
      <w:pPr>
        <w:pStyle w:val="ListParagraph"/>
        <w:numPr>
          <w:ilvl w:val="0"/>
          <w:numId w:val="3"/>
        </w:numPr>
        <w:spacing w:line="480" w:lineRule="auto"/>
        <w:rPr>
          <w:rFonts w:ascii="Century Gothic" w:hAnsi="Century Gothic" w:cstheme="minorHAnsi"/>
        </w:rPr>
      </w:pPr>
      <w:r w:rsidRPr="006658F3">
        <w:rPr>
          <w:rFonts w:ascii="Century Gothic" w:hAnsi="Century Gothic" w:cstheme="minorHAnsi"/>
        </w:rPr>
        <w:t>Opportunities for hands on practical investigations</w:t>
      </w:r>
      <w:r w:rsidR="001C4168" w:rsidRPr="006658F3">
        <w:rPr>
          <w:rFonts w:ascii="Century Gothic" w:hAnsi="Century Gothic" w:cstheme="minorHAnsi"/>
        </w:rPr>
        <w:t xml:space="preserve"> and problem</w:t>
      </w:r>
      <w:r w:rsidR="00351CFD" w:rsidRPr="006658F3">
        <w:rPr>
          <w:rFonts w:ascii="Century Gothic" w:hAnsi="Century Gothic" w:cstheme="minorHAnsi"/>
        </w:rPr>
        <w:t>-</w:t>
      </w:r>
      <w:r w:rsidR="001C4168" w:rsidRPr="006658F3">
        <w:rPr>
          <w:rFonts w:ascii="Century Gothic" w:hAnsi="Century Gothic" w:cstheme="minorHAnsi"/>
        </w:rPr>
        <w:t>solving tasks</w:t>
      </w:r>
      <w:r w:rsidR="00D73992" w:rsidRPr="006658F3">
        <w:rPr>
          <w:rFonts w:ascii="Century Gothic" w:hAnsi="Century Gothic" w:cstheme="minorHAnsi"/>
        </w:rPr>
        <w:t>.</w:t>
      </w:r>
    </w:p>
    <w:p w14:paraId="0F4B46FA" w14:textId="77777777" w:rsidR="00092BC9" w:rsidRPr="006658F3" w:rsidRDefault="00092BC9" w:rsidP="001A754F">
      <w:pPr>
        <w:pStyle w:val="ListParagraph"/>
        <w:numPr>
          <w:ilvl w:val="0"/>
          <w:numId w:val="3"/>
        </w:numPr>
        <w:spacing w:line="480" w:lineRule="auto"/>
        <w:rPr>
          <w:rFonts w:ascii="Century Gothic" w:hAnsi="Century Gothic" w:cstheme="minorHAnsi"/>
        </w:rPr>
      </w:pPr>
      <w:r w:rsidRPr="006658F3">
        <w:rPr>
          <w:rFonts w:ascii="Century Gothic" w:hAnsi="Century Gothic" w:cstheme="minorHAnsi"/>
        </w:rPr>
        <w:t>Reflecting and building on prior learning</w:t>
      </w:r>
      <w:r w:rsidR="001C4168" w:rsidRPr="006658F3">
        <w:rPr>
          <w:rFonts w:ascii="Century Gothic" w:hAnsi="Century Gothic" w:cstheme="minorHAnsi"/>
        </w:rPr>
        <w:t>, knowledge</w:t>
      </w:r>
      <w:r w:rsidR="00F54710" w:rsidRPr="006658F3">
        <w:rPr>
          <w:rFonts w:ascii="Century Gothic" w:hAnsi="Century Gothic" w:cstheme="minorHAnsi"/>
        </w:rPr>
        <w:t xml:space="preserve"> and skills </w:t>
      </w:r>
      <w:r w:rsidRPr="006658F3">
        <w:rPr>
          <w:rFonts w:ascii="Century Gothic" w:hAnsi="Century Gothic" w:cstheme="minorHAnsi"/>
        </w:rPr>
        <w:t>and making cross curricular links wherever possible.</w:t>
      </w:r>
    </w:p>
    <w:p w14:paraId="55EEAC13" w14:textId="75A00C75" w:rsidR="00092BC9" w:rsidRPr="006658F3" w:rsidRDefault="001C4168" w:rsidP="001A754F">
      <w:pPr>
        <w:pStyle w:val="ListParagraph"/>
        <w:numPr>
          <w:ilvl w:val="0"/>
          <w:numId w:val="3"/>
        </w:numPr>
        <w:spacing w:line="480" w:lineRule="auto"/>
        <w:rPr>
          <w:rFonts w:ascii="Century Gothic" w:hAnsi="Century Gothic" w:cstheme="minorHAnsi"/>
        </w:rPr>
      </w:pPr>
      <w:r w:rsidRPr="006658F3">
        <w:rPr>
          <w:rFonts w:ascii="Century Gothic" w:hAnsi="Century Gothic" w:cstheme="minorHAnsi"/>
        </w:rPr>
        <w:t>Providing creative engaging lessons and the use of precise questioning to ascertain conceptual knowledge and skills</w:t>
      </w:r>
      <w:r w:rsidR="00D73992" w:rsidRPr="006658F3">
        <w:rPr>
          <w:rFonts w:ascii="Century Gothic" w:hAnsi="Century Gothic" w:cstheme="minorHAnsi"/>
        </w:rPr>
        <w:t>.</w:t>
      </w:r>
    </w:p>
    <w:p w14:paraId="404C4B24" w14:textId="180AE9E1" w:rsidR="00F54710" w:rsidRPr="006658F3" w:rsidRDefault="00F54710" w:rsidP="001A754F">
      <w:pPr>
        <w:pStyle w:val="ListParagraph"/>
        <w:numPr>
          <w:ilvl w:val="0"/>
          <w:numId w:val="3"/>
        </w:numPr>
        <w:spacing w:line="480" w:lineRule="auto"/>
        <w:rPr>
          <w:rFonts w:ascii="Century Gothic" w:hAnsi="Century Gothic" w:cstheme="minorHAnsi"/>
        </w:rPr>
      </w:pPr>
      <w:r w:rsidRPr="006658F3">
        <w:rPr>
          <w:rFonts w:ascii="Century Gothic" w:hAnsi="Century Gothic" w:cstheme="minorHAnsi"/>
        </w:rPr>
        <w:t>Purposeful events, activities, external expert visitors and trips to enhance the learning experience and to complement and broaden the curriculum</w:t>
      </w:r>
      <w:r w:rsidR="00D73992" w:rsidRPr="006658F3">
        <w:rPr>
          <w:rFonts w:ascii="Century Gothic" w:hAnsi="Century Gothic" w:cstheme="minorHAnsi"/>
        </w:rPr>
        <w:t>.</w:t>
      </w:r>
    </w:p>
    <w:p w14:paraId="49EB6FAE" w14:textId="77777777" w:rsidR="00F54710" w:rsidRPr="006658F3" w:rsidRDefault="00F54710" w:rsidP="001A754F">
      <w:pPr>
        <w:pStyle w:val="ListParagraph"/>
        <w:numPr>
          <w:ilvl w:val="0"/>
          <w:numId w:val="3"/>
        </w:numPr>
        <w:spacing w:line="480" w:lineRule="auto"/>
        <w:rPr>
          <w:rFonts w:ascii="Century Gothic" w:hAnsi="Century Gothic" w:cstheme="minorHAnsi"/>
        </w:rPr>
      </w:pPr>
      <w:r w:rsidRPr="006658F3">
        <w:rPr>
          <w:rFonts w:ascii="Century Gothic" w:hAnsi="Century Gothic" w:cstheme="minorHAnsi"/>
        </w:rPr>
        <w:lastRenderedPageBreak/>
        <w:t>Maintaining a high level of subject know</w:t>
      </w:r>
      <w:r w:rsidR="000E72E3" w:rsidRPr="006658F3">
        <w:rPr>
          <w:rFonts w:ascii="Century Gothic" w:hAnsi="Century Gothic" w:cstheme="minorHAnsi"/>
        </w:rPr>
        <w:t>ledge of science by regular CPD, whether that be by attending a course, accessing an online CPD programme or delivery of training to the rest of the staff by the subject leader.</w:t>
      </w:r>
    </w:p>
    <w:p w14:paraId="68284A9D" w14:textId="77777777" w:rsidR="00F54710" w:rsidRPr="006658F3" w:rsidRDefault="0030411A" w:rsidP="001A754F">
      <w:pPr>
        <w:pStyle w:val="ListParagraph"/>
        <w:numPr>
          <w:ilvl w:val="0"/>
          <w:numId w:val="3"/>
        </w:numPr>
        <w:spacing w:line="480" w:lineRule="auto"/>
        <w:rPr>
          <w:rFonts w:ascii="Century Gothic" w:hAnsi="Century Gothic" w:cstheme="minorHAnsi"/>
        </w:rPr>
      </w:pPr>
      <w:r w:rsidRPr="006658F3">
        <w:rPr>
          <w:rFonts w:ascii="Century Gothic" w:hAnsi="Century Gothic" w:cstheme="minorHAnsi"/>
        </w:rPr>
        <w:t xml:space="preserve">Regular </w:t>
      </w:r>
      <w:r w:rsidR="00FE0247" w:rsidRPr="006658F3">
        <w:rPr>
          <w:rFonts w:ascii="Century Gothic" w:hAnsi="Century Gothic" w:cstheme="minorHAnsi"/>
        </w:rPr>
        <w:t xml:space="preserve">and rigorous </w:t>
      </w:r>
      <w:r w:rsidRPr="006658F3">
        <w:rPr>
          <w:rFonts w:ascii="Century Gothic" w:hAnsi="Century Gothic" w:cstheme="minorHAnsi"/>
        </w:rPr>
        <w:t>monitoring of planning and children’s work</w:t>
      </w:r>
      <w:r w:rsidR="00FE0247" w:rsidRPr="006658F3">
        <w:rPr>
          <w:rFonts w:ascii="Century Gothic" w:hAnsi="Century Gothic" w:cstheme="minorHAnsi"/>
        </w:rPr>
        <w:t xml:space="preserve"> through book </w:t>
      </w:r>
      <w:proofErr w:type="spellStart"/>
      <w:r w:rsidR="00FE0247" w:rsidRPr="006658F3">
        <w:rPr>
          <w:rFonts w:ascii="Century Gothic" w:hAnsi="Century Gothic" w:cstheme="minorHAnsi"/>
        </w:rPr>
        <w:t>scrutinies</w:t>
      </w:r>
      <w:proofErr w:type="spellEnd"/>
      <w:r w:rsidR="00FE0247" w:rsidRPr="006658F3">
        <w:rPr>
          <w:rFonts w:ascii="Century Gothic" w:hAnsi="Century Gothic" w:cstheme="minorHAnsi"/>
        </w:rPr>
        <w:t>.</w:t>
      </w:r>
    </w:p>
    <w:p w14:paraId="6CC35228" w14:textId="3DDB5975" w:rsidR="000E72E3" w:rsidRPr="006658F3" w:rsidRDefault="000E72E3" w:rsidP="001A754F">
      <w:pPr>
        <w:pStyle w:val="ListParagraph"/>
        <w:numPr>
          <w:ilvl w:val="0"/>
          <w:numId w:val="3"/>
        </w:numPr>
        <w:spacing w:line="480" w:lineRule="auto"/>
        <w:rPr>
          <w:rFonts w:ascii="Century Gothic" w:hAnsi="Century Gothic" w:cstheme="minorHAnsi"/>
        </w:rPr>
      </w:pPr>
      <w:r w:rsidRPr="006658F3">
        <w:rPr>
          <w:rFonts w:ascii="Century Gothic" w:hAnsi="Century Gothic" w:cstheme="minorHAnsi"/>
        </w:rPr>
        <w:t>Attainment will be as</w:t>
      </w:r>
      <w:r w:rsidR="00FE0247" w:rsidRPr="006658F3">
        <w:rPr>
          <w:rFonts w:ascii="Century Gothic" w:hAnsi="Century Gothic" w:cstheme="minorHAnsi"/>
        </w:rPr>
        <w:t>sessed during lessons by the</w:t>
      </w:r>
      <w:r w:rsidRPr="006658F3">
        <w:rPr>
          <w:rFonts w:ascii="Century Gothic" w:hAnsi="Century Gothic" w:cstheme="minorHAnsi"/>
        </w:rPr>
        <w:t xml:space="preserve"> use of AFL and by related topic assessment </w:t>
      </w:r>
      <w:proofErr w:type="gramStart"/>
      <w:r w:rsidRPr="006658F3">
        <w:rPr>
          <w:rFonts w:ascii="Century Gothic" w:hAnsi="Century Gothic" w:cstheme="minorHAnsi"/>
        </w:rPr>
        <w:t>tasks.</w:t>
      </w:r>
      <w:r w:rsidR="00D73992" w:rsidRPr="006658F3">
        <w:rPr>
          <w:rFonts w:ascii="Century Gothic" w:hAnsi="Century Gothic" w:cstheme="minorHAnsi"/>
        </w:rPr>
        <w:t>(</w:t>
      </w:r>
      <w:proofErr w:type="gramEnd"/>
      <w:r w:rsidR="00D73992" w:rsidRPr="006658F3">
        <w:rPr>
          <w:rFonts w:ascii="Century Gothic" w:hAnsi="Century Gothic" w:cstheme="minorHAnsi"/>
        </w:rPr>
        <w:t>at the end of a unit of work).</w:t>
      </w:r>
    </w:p>
    <w:p w14:paraId="19B603C4" w14:textId="77777777" w:rsidR="00341A7D" w:rsidRPr="006658F3" w:rsidRDefault="00341A7D" w:rsidP="001A754F">
      <w:pPr>
        <w:spacing w:line="480" w:lineRule="auto"/>
        <w:rPr>
          <w:rFonts w:ascii="Century Gothic" w:hAnsi="Century Gothic" w:cstheme="minorHAnsi"/>
        </w:rPr>
      </w:pPr>
      <w:r w:rsidRPr="006658F3">
        <w:rPr>
          <w:rFonts w:ascii="Century Gothic" w:hAnsi="Century Gothic" w:cstheme="minorHAnsi"/>
        </w:rPr>
        <w:t xml:space="preserve">Our progression documents show a build-up of knowledge and skills across the following areas: </w:t>
      </w:r>
    </w:p>
    <w:p w14:paraId="0748D238" w14:textId="77777777" w:rsidR="00341A7D" w:rsidRPr="006658F3" w:rsidRDefault="00341A7D" w:rsidP="001A754F">
      <w:pPr>
        <w:spacing w:line="480" w:lineRule="auto"/>
        <w:rPr>
          <w:rFonts w:ascii="Century Gothic" w:hAnsi="Century Gothic" w:cstheme="minorHAnsi"/>
        </w:rPr>
      </w:pPr>
      <w:r w:rsidRPr="001A754F">
        <w:rPr>
          <w:rFonts w:ascii="Century Gothic" w:hAnsi="Century Gothic" w:cstheme="minorHAnsi"/>
          <w:b/>
          <w:bCs/>
          <w:sz w:val="44"/>
          <w:szCs w:val="44"/>
        </w:rPr>
        <w:t>EYFS</w:t>
      </w:r>
      <w:r w:rsidRPr="001A754F">
        <w:rPr>
          <w:rFonts w:ascii="Century Gothic" w:hAnsi="Century Gothic" w:cstheme="minorHAnsi"/>
          <w:sz w:val="44"/>
          <w:szCs w:val="44"/>
        </w:rPr>
        <w:t xml:space="preserve"> </w:t>
      </w:r>
      <w:r w:rsidRPr="006658F3">
        <w:rPr>
          <w:rFonts w:ascii="Century Gothic" w:hAnsi="Century Gothic" w:cstheme="minorHAnsi"/>
        </w:rPr>
        <w:t>- In the Early Years science content is delivered through the ‘Understanding of the World’ strand of the EYFS curriculum. This involves guiding children to make sense of the natural world around them through opportunities to explore and look closely, use equipment and tools safely, question why things happen and test ideas. Pupils should develop an awareness of science through hands on experiences and observations. They are assessed according to the Development Matters objectives.</w:t>
      </w:r>
    </w:p>
    <w:p w14:paraId="3E5F30FA" w14:textId="14AF7C40" w:rsidR="00341A7D" w:rsidRPr="006658F3" w:rsidRDefault="00341A7D" w:rsidP="001A754F">
      <w:pPr>
        <w:spacing w:line="480" w:lineRule="auto"/>
        <w:rPr>
          <w:rFonts w:ascii="Century Gothic" w:hAnsi="Century Gothic" w:cstheme="minorHAnsi"/>
        </w:rPr>
      </w:pPr>
      <w:r w:rsidRPr="001A754F">
        <w:rPr>
          <w:rFonts w:ascii="Century Gothic" w:hAnsi="Century Gothic" w:cstheme="minorHAnsi"/>
          <w:b/>
          <w:bCs/>
          <w:sz w:val="44"/>
          <w:szCs w:val="44"/>
        </w:rPr>
        <w:t>KS1</w:t>
      </w:r>
      <w:r w:rsidRPr="001A754F">
        <w:rPr>
          <w:rFonts w:ascii="Century Gothic" w:hAnsi="Century Gothic" w:cstheme="minorHAnsi"/>
          <w:sz w:val="44"/>
          <w:szCs w:val="44"/>
        </w:rPr>
        <w:t xml:space="preserve"> </w:t>
      </w:r>
      <w:r w:rsidRPr="006658F3">
        <w:rPr>
          <w:rFonts w:ascii="Century Gothic" w:hAnsi="Century Gothic" w:cstheme="minorHAnsi"/>
        </w:rPr>
        <w:t>– The principal focus of science teaching in key stage 1 is to enable pupils to experience and observe phenomena, looking more closely at the natural and humanly 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 They should begin to use simple scientific language to talk about what they have found out and communicate their ideas to a range of audiences in a variety of ways. Most of the learning about science should be done through the use of first-hand practical experiences, but there should also be some use of appropriate secondary sources, such as books, photographs and videos.</w:t>
      </w:r>
    </w:p>
    <w:p w14:paraId="01E7772D" w14:textId="549BD05D" w:rsidR="00341A7D" w:rsidRPr="006658F3" w:rsidRDefault="00341A7D" w:rsidP="001A754F">
      <w:pPr>
        <w:spacing w:line="480" w:lineRule="auto"/>
        <w:rPr>
          <w:rFonts w:ascii="Century Gothic" w:hAnsi="Century Gothic" w:cstheme="minorHAnsi"/>
        </w:rPr>
      </w:pPr>
      <w:r w:rsidRPr="001A754F">
        <w:rPr>
          <w:rFonts w:ascii="Century Gothic" w:hAnsi="Century Gothic" w:cstheme="minorHAnsi"/>
          <w:sz w:val="36"/>
          <w:szCs w:val="36"/>
        </w:rPr>
        <w:lastRenderedPageBreak/>
        <w:t xml:space="preserve"> </w:t>
      </w:r>
      <w:r w:rsidRPr="001A754F">
        <w:rPr>
          <w:rFonts w:ascii="Century Gothic" w:hAnsi="Century Gothic" w:cstheme="minorHAnsi"/>
          <w:b/>
          <w:bCs/>
          <w:sz w:val="36"/>
          <w:szCs w:val="36"/>
        </w:rPr>
        <w:t>Lower KS2</w:t>
      </w:r>
      <w:r w:rsidRPr="001A754F">
        <w:rPr>
          <w:rFonts w:ascii="Century Gothic" w:hAnsi="Century Gothic" w:cstheme="minorHAnsi"/>
          <w:sz w:val="36"/>
          <w:szCs w:val="36"/>
        </w:rPr>
        <w:t xml:space="preserve"> </w:t>
      </w:r>
      <w:r w:rsidRPr="006658F3">
        <w:rPr>
          <w:rFonts w:ascii="Century Gothic" w:hAnsi="Century Gothic" w:cstheme="minorHAnsi"/>
        </w:rPr>
        <w:t xml:space="preserve">– The principal focus of science teaching in lower key stage 2 is to enable pupils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 </w:t>
      </w:r>
    </w:p>
    <w:p w14:paraId="7EC22A83" w14:textId="19F9B9AC" w:rsidR="00341A7D" w:rsidRPr="006658F3" w:rsidRDefault="00341A7D" w:rsidP="001A754F">
      <w:pPr>
        <w:spacing w:line="480" w:lineRule="auto"/>
        <w:rPr>
          <w:rFonts w:ascii="Century Gothic" w:hAnsi="Century Gothic" w:cstheme="minorHAnsi"/>
        </w:rPr>
      </w:pPr>
      <w:r w:rsidRPr="001A754F">
        <w:rPr>
          <w:rFonts w:ascii="Century Gothic" w:hAnsi="Century Gothic" w:cstheme="minorHAnsi"/>
          <w:b/>
          <w:bCs/>
          <w:sz w:val="36"/>
          <w:szCs w:val="36"/>
        </w:rPr>
        <w:t>Upper KS2</w:t>
      </w:r>
      <w:r w:rsidRPr="001A754F">
        <w:rPr>
          <w:rFonts w:ascii="Century Gothic" w:hAnsi="Century Gothic" w:cstheme="minorHAnsi"/>
          <w:sz w:val="36"/>
          <w:szCs w:val="36"/>
        </w:rPr>
        <w:t xml:space="preserve"> </w:t>
      </w:r>
      <w:r w:rsidRPr="006658F3">
        <w:rPr>
          <w:rFonts w:ascii="Century Gothic" w:hAnsi="Century Gothic" w:cstheme="minorHAnsi"/>
        </w:rPr>
        <w:t xml:space="preserve">- The principal focus of science teaching in upper key stage 2 is to enable pupils to develop a deeper understanding of a wide range of scientific ideas. They should do this through exploring and talking about their ideas; asking their own questions about scientific phenomena; and analysing functions, relationships and interactions more systematically. At upper key stage 2, they should encounter more abstract ideas and begin to 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noticing patterns, grouping and classifying things, carrying out comparative and fair tests and finding things out using a wide range of secondary sources of information. Pupils should draw conclusions based on their data and observations, use evidence to justify their ideas, and use their scientific knowledge and understanding to explain their findings. </w:t>
      </w:r>
    </w:p>
    <w:p w14:paraId="03DC4F03" w14:textId="1C6D2B98" w:rsidR="00341A7D" w:rsidRPr="006658F3" w:rsidRDefault="00341A7D" w:rsidP="001A754F">
      <w:pPr>
        <w:spacing w:line="480" w:lineRule="auto"/>
        <w:rPr>
          <w:rFonts w:ascii="Century Gothic" w:hAnsi="Century Gothic" w:cstheme="minorHAnsi"/>
        </w:rPr>
      </w:pPr>
      <w:r w:rsidRPr="006658F3">
        <w:rPr>
          <w:rFonts w:ascii="Century Gothic" w:hAnsi="Century Gothic" w:cstheme="minorHAnsi"/>
        </w:rPr>
        <w:t>Our whole school science progression documents cover the following areas:</w:t>
      </w:r>
    </w:p>
    <w:p w14:paraId="005372F1" w14:textId="1D99BCC1" w:rsidR="00341A7D" w:rsidRPr="006658F3" w:rsidRDefault="00341A7D" w:rsidP="001A754F">
      <w:pPr>
        <w:spacing w:line="480" w:lineRule="auto"/>
        <w:rPr>
          <w:rFonts w:ascii="Century Gothic" w:hAnsi="Century Gothic" w:cstheme="minorHAnsi"/>
        </w:rPr>
      </w:pPr>
      <w:r w:rsidRPr="006658F3">
        <w:rPr>
          <w:rFonts w:ascii="Century Gothic" w:hAnsi="Century Gothic" w:cstheme="minorHAnsi"/>
        </w:rPr>
        <w:t xml:space="preserve"> • Working scientifically strands </w:t>
      </w:r>
    </w:p>
    <w:p w14:paraId="31937D44" w14:textId="53201A60" w:rsidR="00341A7D" w:rsidRPr="006658F3" w:rsidRDefault="00341A7D" w:rsidP="001A754F">
      <w:pPr>
        <w:spacing w:line="480" w:lineRule="auto"/>
        <w:rPr>
          <w:rFonts w:ascii="Century Gothic" w:hAnsi="Century Gothic" w:cstheme="minorHAnsi"/>
        </w:rPr>
      </w:pPr>
      <w:r w:rsidRPr="006658F3">
        <w:rPr>
          <w:rFonts w:ascii="Century Gothic" w:hAnsi="Century Gothic" w:cstheme="minorHAnsi"/>
        </w:rPr>
        <w:lastRenderedPageBreak/>
        <w:t>• Key vocabulary to be used during each science unit.</w:t>
      </w:r>
    </w:p>
    <w:p w14:paraId="1C33C2AB" w14:textId="5AC803BF" w:rsidR="00CA4A11" w:rsidRPr="001A754F" w:rsidRDefault="00023BEF" w:rsidP="001A754F">
      <w:pPr>
        <w:spacing w:line="480" w:lineRule="auto"/>
        <w:rPr>
          <w:rFonts w:ascii="Century Gothic" w:hAnsi="Century Gothic" w:cstheme="minorHAnsi"/>
          <w:i/>
          <w:iCs/>
        </w:rPr>
      </w:pPr>
      <w:r w:rsidRPr="001A754F">
        <w:rPr>
          <w:rFonts w:ascii="Century Gothic" w:hAnsi="Century Gothic" w:cstheme="minorHAnsi"/>
          <w:b/>
          <w:sz w:val="44"/>
          <w:szCs w:val="44"/>
        </w:rPr>
        <w:t>Impact</w:t>
      </w:r>
      <w:r w:rsidR="001A754F">
        <w:rPr>
          <w:rFonts w:ascii="Century Gothic" w:hAnsi="Century Gothic" w:cstheme="minorHAnsi"/>
          <w:b/>
          <w:sz w:val="44"/>
          <w:szCs w:val="44"/>
        </w:rPr>
        <w:t xml:space="preserve"> </w:t>
      </w:r>
      <w:r w:rsidR="006A0EB2" w:rsidRPr="006658F3">
        <w:rPr>
          <w:rFonts w:ascii="Century Gothic" w:hAnsi="Century Gothic" w:cstheme="minorHAnsi"/>
        </w:rPr>
        <w:t>(</w:t>
      </w:r>
      <w:r w:rsidR="006A0EB2" w:rsidRPr="001A754F">
        <w:rPr>
          <w:rFonts w:ascii="Century Gothic" w:hAnsi="Century Gothic" w:cstheme="minorHAnsi"/>
          <w:i/>
          <w:iCs/>
        </w:rPr>
        <w:t>What difference is the curriculum making? How do you know whether pupils know what you think they know?)</w:t>
      </w:r>
    </w:p>
    <w:p w14:paraId="08BFD099" w14:textId="561F4AF9" w:rsidR="006A0EB2" w:rsidRPr="006658F3" w:rsidRDefault="006A0EB2" w:rsidP="001A754F">
      <w:pPr>
        <w:spacing w:line="480" w:lineRule="auto"/>
        <w:rPr>
          <w:rFonts w:ascii="Century Gothic" w:hAnsi="Century Gothic" w:cstheme="minorHAnsi"/>
        </w:rPr>
      </w:pPr>
      <w:r w:rsidRPr="006658F3">
        <w:rPr>
          <w:rFonts w:ascii="Century Gothic" w:hAnsi="Century Gothic" w:cstheme="minorHAnsi"/>
        </w:rPr>
        <w:t>The impact and measure of this is to ensure children not only acquire the appropriate ag</w:t>
      </w:r>
      <w:r w:rsidR="00351CFD" w:rsidRPr="006658F3">
        <w:rPr>
          <w:rFonts w:ascii="Century Gothic" w:hAnsi="Century Gothic" w:cstheme="minorHAnsi"/>
        </w:rPr>
        <w:t>e-</w:t>
      </w:r>
      <w:r w:rsidRPr="006658F3">
        <w:rPr>
          <w:rFonts w:ascii="Century Gothic" w:hAnsi="Century Gothic" w:cstheme="minorHAnsi"/>
        </w:rPr>
        <w:t xml:space="preserve"> related knowledge linked to the science curriculum, but also skills which equip them to progress from their individual starting points, and within everyday lives.</w:t>
      </w:r>
    </w:p>
    <w:p w14:paraId="41B23315" w14:textId="16C62B66" w:rsidR="006A0EB2" w:rsidRPr="006658F3" w:rsidRDefault="006A0EB2"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A wider skill set linked to both scientific knowledge and understanding and scientific</w:t>
      </w:r>
      <w:r w:rsidR="00791C8F" w:rsidRPr="006658F3">
        <w:rPr>
          <w:rFonts w:ascii="Century Gothic" w:hAnsi="Century Gothic" w:cstheme="minorHAnsi"/>
        </w:rPr>
        <w:t xml:space="preserve"> enquiry / investigative skills.</w:t>
      </w:r>
    </w:p>
    <w:p w14:paraId="6C5E7AA0" w14:textId="5992084C" w:rsidR="00791C8F" w:rsidRPr="006658F3" w:rsidRDefault="00791C8F"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A richer and extensive vocabulary which will enable pupils to articulate their understanding of taught concepts.</w:t>
      </w:r>
    </w:p>
    <w:p w14:paraId="7F934FB2" w14:textId="12E19120" w:rsidR="00791C8F" w:rsidRPr="006658F3" w:rsidRDefault="00791C8F"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Achieve age related expectations in science at the end of their cohort year.</w:t>
      </w:r>
    </w:p>
    <w:p w14:paraId="51655E5E" w14:textId="4FD0FEC8" w:rsidR="00791C8F" w:rsidRPr="006658F3" w:rsidRDefault="00791C8F"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 xml:space="preserve">Retain knowledge that is pertinent to science with a real </w:t>
      </w:r>
      <w:r w:rsidR="005274B2" w:rsidRPr="006658F3">
        <w:rPr>
          <w:rFonts w:ascii="Century Gothic" w:hAnsi="Century Gothic" w:cstheme="minorHAnsi"/>
        </w:rPr>
        <w:t>-</w:t>
      </w:r>
      <w:r w:rsidRPr="006658F3">
        <w:rPr>
          <w:rFonts w:ascii="Century Gothic" w:hAnsi="Century Gothic" w:cstheme="minorHAnsi"/>
        </w:rPr>
        <w:t>life context.</w:t>
      </w:r>
    </w:p>
    <w:p w14:paraId="38E21BFC" w14:textId="1568444B" w:rsidR="00791C8F" w:rsidRPr="006658F3" w:rsidRDefault="00791C8F"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Be able to question ideas and reflect on their knowledge.</w:t>
      </w:r>
    </w:p>
    <w:p w14:paraId="5558523C" w14:textId="1160E241" w:rsidR="00791C8F" w:rsidRPr="006658F3" w:rsidRDefault="00791C8F"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Study collaboratively and practically to investigate</w:t>
      </w:r>
      <w:r w:rsidR="00D73992" w:rsidRPr="006658F3">
        <w:rPr>
          <w:rFonts w:ascii="Century Gothic" w:hAnsi="Century Gothic" w:cstheme="minorHAnsi"/>
        </w:rPr>
        <w:t>,</w:t>
      </w:r>
      <w:r w:rsidRPr="006658F3">
        <w:rPr>
          <w:rFonts w:ascii="Century Gothic" w:hAnsi="Century Gothic" w:cstheme="minorHAnsi"/>
        </w:rPr>
        <w:t xml:space="preserve"> experiment</w:t>
      </w:r>
      <w:r w:rsidR="00D73992" w:rsidRPr="006658F3">
        <w:rPr>
          <w:rFonts w:ascii="Century Gothic" w:hAnsi="Century Gothic" w:cstheme="minorHAnsi"/>
        </w:rPr>
        <w:t xml:space="preserve"> and hypothesise.</w:t>
      </w:r>
    </w:p>
    <w:p w14:paraId="3857B0C6" w14:textId="5C9484B8" w:rsidR="00791C8F" w:rsidRPr="006658F3" w:rsidRDefault="00791C8F"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Pupils will explain the process they have taken and be able to reason scientifically.</w:t>
      </w:r>
    </w:p>
    <w:p w14:paraId="6AB1CA4F" w14:textId="461B9C12" w:rsidR="00CE0F74" w:rsidRPr="006658F3" w:rsidRDefault="00791C8F"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 xml:space="preserve">Children will exhibit an enthusiasm and enjoyment of science in school </w:t>
      </w:r>
      <w:r w:rsidR="001172FD" w:rsidRPr="006658F3">
        <w:rPr>
          <w:rFonts w:ascii="Century Gothic" w:hAnsi="Century Gothic" w:cstheme="minorHAnsi"/>
        </w:rPr>
        <w:t xml:space="preserve">(awe &amp; wonder) </w:t>
      </w:r>
      <w:r w:rsidRPr="006658F3">
        <w:rPr>
          <w:rFonts w:ascii="Century Gothic" w:hAnsi="Century Gothic" w:cstheme="minorHAnsi"/>
        </w:rPr>
        <w:t xml:space="preserve">as they become increasingly independent </w:t>
      </w:r>
      <w:r w:rsidR="00034BEE" w:rsidRPr="006658F3">
        <w:rPr>
          <w:rFonts w:ascii="Century Gothic" w:hAnsi="Century Gothic" w:cstheme="minorHAnsi"/>
        </w:rPr>
        <w:t>during the investigative proces</w:t>
      </w:r>
      <w:r w:rsidR="00351CFD" w:rsidRPr="006658F3">
        <w:rPr>
          <w:rFonts w:ascii="Century Gothic" w:hAnsi="Century Gothic" w:cstheme="minorHAnsi"/>
        </w:rPr>
        <w:t>s.</w:t>
      </w:r>
    </w:p>
    <w:p w14:paraId="41AB1802" w14:textId="5149B405" w:rsidR="00034BEE" w:rsidRPr="006658F3" w:rsidRDefault="00034BEE"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Ascertaining pupil voi</w:t>
      </w:r>
      <w:r w:rsidR="00747157" w:rsidRPr="006658F3">
        <w:rPr>
          <w:rFonts w:ascii="Century Gothic" w:hAnsi="Century Gothic" w:cstheme="minorHAnsi"/>
        </w:rPr>
        <w:t>ce about their science learning.</w:t>
      </w:r>
      <w:r w:rsidR="00351CFD" w:rsidRPr="006658F3">
        <w:rPr>
          <w:rFonts w:ascii="Century Gothic" w:hAnsi="Century Gothic" w:cstheme="minorHAnsi"/>
        </w:rPr>
        <w:t xml:space="preserve"> </w:t>
      </w:r>
      <w:r w:rsidR="00747157" w:rsidRPr="006658F3">
        <w:rPr>
          <w:rFonts w:ascii="Century Gothic" w:hAnsi="Century Gothic" w:cstheme="minorHAnsi"/>
        </w:rPr>
        <w:t>(</w:t>
      </w:r>
      <w:proofErr w:type="gramStart"/>
      <w:r w:rsidR="00747157" w:rsidRPr="006658F3">
        <w:rPr>
          <w:rFonts w:ascii="Century Gothic" w:hAnsi="Century Gothic" w:cstheme="minorHAnsi"/>
        </w:rPr>
        <w:t>via</w:t>
      </w:r>
      <w:proofErr w:type="gramEnd"/>
      <w:r w:rsidR="00747157" w:rsidRPr="006658F3">
        <w:rPr>
          <w:rFonts w:ascii="Century Gothic" w:hAnsi="Century Gothic" w:cstheme="minorHAnsi"/>
        </w:rPr>
        <w:t xml:space="preserve"> pupil discussions/interviews &amp; questionnaires)</w:t>
      </w:r>
    </w:p>
    <w:p w14:paraId="5BC4E05D" w14:textId="0C8440E9" w:rsidR="00034BEE" w:rsidRPr="006658F3" w:rsidRDefault="00034BEE"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Assessing children’s knowledge and understanding of scientific concepts at the outset and again at the end of the unit of study.</w:t>
      </w:r>
    </w:p>
    <w:p w14:paraId="2AE02F3F" w14:textId="52505D22" w:rsidR="00747157" w:rsidRPr="006658F3" w:rsidRDefault="00747157"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Tracking of knowledge progression and vocabulary understanding used to inform future learning.</w:t>
      </w:r>
    </w:p>
    <w:p w14:paraId="75814718" w14:textId="77777777" w:rsidR="00747157" w:rsidRPr="006658F3" w:rsidRDefault="00747157"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t>Evidence from pupil books will demonstrate a progressive, broad and balanced science curriculum with the appropriate challenge and expectations.</w:t>
      </w:r>
    </w:p>
    <w:p w14:paraId="7B91614C" w14:textId="79FBB57E" w:rsidR="00791C8F" w:rsidRPr="006658F3" w:rsidRDefault="00034BEE" w:rsidP="001A754F">
      <w:pPr>
        <w:pStyle w:val="ListParagraph"/>
        <w:numPr>
          <w:ilvl w:val="0"/>
          <w:numId w:val="4"/>
        </w:numPr>
        <w:spacing w:line="480" w:lineRule="auto"/>
        <w:rPr>
          <w:rFonts w:ascii="Century Gothic" w:hAnsi="Century Gothic" w:cstheme="minorHAnsi"/>
        </w:rPr>
      </w:pPr>
      <w:r w:rsidRPr="006658F3">
        <w:rPr>
          <w:rFonts w:ascii="Century Gothic" w:hAnsi="Century Gothic" w:cstheme="minorHAnsi"/>
        </w:rPr>
        <w:lastRenderedPageBreak/>
        <w:t xml:space="preserve">SLT / Governors are kept up to date with developments in the way science is managed in our school via subject </w:t>
      </w:r>
      <w:r w:rsidR="00D73992" w:rsidRPr="006658F3">
        <w:rPr>
          <w:rFonts w:ascii="Century Gothic" w:hAnsi="Century Gothic" w:cstheme="minorHAnsi"/>
        </w:rPr>
        <w:t xml:space="preserve">monitoring </w:t>
      </w:r>
      <w:r w:rsidRPr="006658F3">
        <w:rPr>
          <w:rFonts w:ascii="Century Gothic" w:hAnsi="Century Gothic" w:cstheme="minorHAnsi"/>
        </w:rPr>
        <w:t>reports, action plans and review meetings.</w:t>
      </w:r>
    </w:p>
    <w:p w14:paraId="134E8AF0" w14:textId="77777777" w:rsidR="00793FE4" w:rsidRPr="006658F3" w:rsidRDefault="00793FE4" w:rsidP="001A754F">
      <w:pPr>
        <w:pStyle w:val="ListParagraph"/>
        <w:spacing w:line="480" w:lineRule="auto"/>
        <w:ind w:left="1440"/>
        <w:rPr>
          <w:rFonts w:ascii="Century Gothic" w:hAnsi="Century Gothic" w:cstheme="minorHAnsi"/>
        </w:rPr>
      </w:pPr>
    </w:p>
    <w:p w14:paraId="129A6359" w14:textId="77777777" w:rsidR="001A754F" w:rsidRDefault="001A754F">
      <w:pPr>
        <w:rPr>
          <w:rFonts w:ascii="Century Gothic" w:hAnsi="Century Gothic" w:cstheme="minorHAnsi"/>
          <w:b/>
          <w:u w:val="single"/>
        </w:rPr>
      </w:pPr>
      <w:r>
        <w:rPr>
          <w:rFonts w:ascii="Century Gothic" w:hAnsi="Century Gothic" w:cstheme="minorHAnsi"/>
          <w:b/>
          <w:u w:val="single"/>
        </w:rPr>
        <w:br w:type="page"/>
      </w:r>
    </w:p>
    <w:p w14:paraId="4734C313" w14:textId="2B3E5D9F" w:rsidR="00793FE4" w:rsidRPr="001A754F" w:rsidRDefault="00793FE4" w:rsidP="001A754F">
      <w:pPr>
        <w:pStyle w:val="ListParagraph"/>
        <w:spacing w:line="480" w:lineRule="auto"/>
        <w:ind w:left="770"/>
        <w:rPr>
          <w:rFonts w:ascii="Century Gothic" w:hAnsi="Century Gothic" w:cstheme="minorHAnsi"/>
          <w:b/>
          <w:sz w:val="36"/>
          <w:szCs w:val="36"/>
        </w:rPr>
      </w:pPr>
      <w:r w:rsidRPr="001A754F">
        <w:rPr>
          <w:rFonts w:ascii="Century Gothic" w:hAnsi="Century Gothic" w:cstheme="minorHAnsi"/>
          <w:b/>
          <w:sz w:val="36"/>
          <w:szCs w:val="36"/>
        </w:rPr>
        <w:lastRenderedPageBreak/>
        <w:t>The Teaching Sequence of Science</w:t>
      </w:r>
    </w:p>
    <w:p w14:paraId="4E2C77FC" w14:textId="0A72C6D1" w:rsidR="00023BEF" w:rsidRPr="006658F3" w:rsidRDefault="00793FE4" w:rsidP="001A754F">
      <w:pPr>
        <w:spacing w:line="480" w:lineRule="auto"/>
        <w:ind w:firstLine="720"/>
        <w:rPr>
          <w:rFonts w:ascii="Century Gothic" w:hAnsi="Century Gothic" w:cstheme="minorHAnsi"/>
        </w:rPr>
      </w:pPr>
      <w:r w:rsidRPr="006658F3">
        <w:rPr>
          <w:rFonts w:ascii="Century Gothic" w:hAnsi="Century Gothic" w:cstheme="minorHAnsi"/>
        </w:rPr>
        <w:t>Each year group’</w:t>
      </w:r>
      <w:r w:rsidR="00F57CC4" w:rsidRPr="006658F3">
        <w:rPr>
          <w:rFonts w:ascii="Century Gothic" w:hAnsi="Century Gothic" w:cstheme="minorHAnsi"/>
        </w:rPr>
        <w:t>s units of study</w:t>
      </w:r>
      <w:r w:rsidRPr="006658F3">
        <w:rPr>
          <w:rFonts w:ascii="Century Gothic" w:hAnsi="Century Gothic" w:cstheme="minorHAnsi"/>
        </w:rPr>
        <w:t xml:space="preserve"> must include the following sequential steps:</w:t>
      </w:r>
    </w:p>
    <w:tbl>
      <w:tblPr>
        <w:tblW w:w="0" w:type="auto"/>
        <w:tblInd w:w="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7371"/>
      </w:tblGrid>
      <w:tr w:rsidR="00793FE4" w:rsidRPr="006658F3" w14:paraId="0A9C1C42" w14:textId="77777777" w:rsidTr="0036042B">
        <w:trPr>
          <w:trHeight w:val="200"/>
        </w:trPr>
        <w:tc>
          <w:tcPr>
            <w:tcW w:w="1985" w:type="dxa"/>
            <w:vMerge w:val="restart"/>
            <w:shd w:val="clear" w:color="auto" w:fill="C00000"/>
          </w:tcPr>
          <w:p w14:paraId="482FD210" w14:textId="77777777" w:rsidR="006658F3" w:rsidRDefault="006658F3" w:rsidP="001A754F">
            <w:pPr>
              <w:spacing w:line="480" w:lineRule="auto"/>
              <w:jc w:val="center"/>
              <w:rPr>
                <w:rFonts w:ascii="Century Gothic" w:hAnsi="Century Gothic" w:cstheme="minorHAnsi"/>
                <w:b/>
                <w:noProof/>
                <w:lang w:eastAsia="en-GB"/>
              </w:rPr>
            </w:pPr>
          </w:p>
          <w:p w14:paraId="5B01AFF6" w14:textId="1EF0C61C" w:rsidR="006658F3" w:rsidRDefault="006658F3" w:rsidP="001A754F">
            <w:pPr>
              <w:spacing w:line="480" w:lineRule="auto"/>
              <w:jc w:val="center"/>
              <w:rPr>
                <w:rFonts w:ascii="Century Gothic" w:hAnsi="Century Gothic" w:cstheme="minorHAnsi"/>
                <w:b/>
                <w:noProof/>
                <w:lang w:eastAsia="en-GB"/>
              </w:rPr>
            </w:pPr>
            <w:r>
              <w:rPr>
                <w:rFonts w:ascii="Century Gothic" w:hAnsi="Century Gothic" w:cstheme="minorHAnsi"/>
                <w:b/>
                <w:noProof/>
                <w:lang w:eastAsia="en-GB"/>
              </w:rPr>
              <w:drawing>
                <wp:inline distT="0" distB="0" distL="0" distR="0" wp14:anchorId="15ECEEB3" wp14:editId="357F932F">
                  <wp:extent cx="862905" cy="552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8" cstate="print">
                            <a:biLevel thresh="25000"/>
                            <a:extLst>
                              <a:ext uri="{28A0092B-C50C-407E-A947-70E740481C1C}">
                                <a14:useLocalDpi xmlns:a14="http://schemas.microsoft.com/office/drawing/2010/main" val="0"/>
                              </a:ext>
                            </a:extLst>
                          </a:blip>
                          <a:srcRect l="16186" t="19104" r="16632" b="50502"/>
                          <a:stretch/>
                        </pic:blipFill>
                        <pic:spPr bwMode="auto">
                          <a:xfrm>
                            <a:off x="0" y="0"/>
                            <a:ext cx="868865" cy="556266"/>
                          </a:xfrm>
                          <a:prstGeom prst="rect">
                            <a:avLst/>
                          </a:prstGeom>
                          <a:ln>
                            <a:noFill/>
                          </a:ln>
                          <a:extLst>
                            <a:ext uri="{53640926-AAD7-44D8-BBD7-CCE9431645EC}">
                              <a14:shadowObscured xmlns:a14="http://schemas.microsoft.com/office/drawing/2010/main"/>
                            </a:ext>
                          </a:extLst>
                        </pic:spPr>
                      </pic:pic>
                    </a:graphicData>
                  </a:graphic>
                </wp:inline>
              </w:drawing>
            </w:r>
          </w:p>
          <w:p w14:paraId="237A0668" w14:textId="77777777" w:rsidR="006658F3" w:rsidRDefault="006658F3" w:rsidP="001A754F">
            <w:pPr>
              <w:spacing w:line="480" w:lineRule="auto"/>
              <w:jc w:val="center"/>
              <w:rPr>
                <w:rFonts w:ascii="Century Gothic" w:hAnsi="Century Gothic" w:cstheme="minorHAnsi"/>
                <w:b/>
                <w:noProof/>
                <w:lang w:eastAsia="en-GB"/>
              </w:rPr>
            </w:pPr>
          </w:p>
          <w:p w14:paraId="1B03CE59" w14:textId="6AC85BE3" w:rsidR="00793FE4" w:rsidRPr="006658F3" w:rsidRDefault="00793FE4" w:rsidP="001A754F">
            <w:pPr>
              <w:spacing w:line="480" w:lineRule="auto"/>
              <w:jc w:val="center"/>
              <w:rPr>
                <w:rFonts w:ascii="Century Gothic" w:hAnsi="Century Gothic" w:cstheme="minorHAnsi"/>
                <w:b/>
              </w:rPr>
            </w:pPr>
            <w:r w:rsidRPr="006658F3">
              <w:rPr>
                <w:rFonts w:ascii="Century Gothic" w:hAnsi="Century Gothic" w:cstheme="minorHAnsi"/>
                <w:b/>
              </w:rPr>
              <w:t>Teaching Sequence in Science</w:t>
            </w:r>
          </w:p>
        </w:tc>
        <w:tc>
          <w:tcPr>
            <w:tcW w:w="7371" w:type="dxa"/>
            <w:shd w:val="clear" w:color="auto" w:fill="auto"/>
          </w:tcPr>
          <w:p w14:paraId="7C0FF0F7" w14:textId="77777777" w:rsidR="00793FE4" w:rsidRPr="006658F3" w:rsidRDefault="000D2359" w:rsidP="001A754F">
            <w:pPr>
              <w:spacing w:line="480" w:lineRule="auto"/>
              <w:rPr>
                <w:rFonts w:ascii="Century Gothic" w:hAnsi="Century Gothic" w:cstheme="minorHAnsi"/>
              </w:rPr>
            </w:pPr>
            <w:r w:rsidRPr="006658F3">
              <w:rPr>
                <w:rFonts w:ascii="Century Gothic" w:hAnsi="Century Gothic" w:cstheme="minorHAnsi"/>
              </w:rPr>
              <w:t>Big Picture: S</w:t>
            </w:r>
            <w:r w:rsidR="00793FE4" w:rsidRPr="006658F3">
              <w:rPr>
                <w:rFonts w:ascii="Century Gothic" w:hAnsi="Century Gothic" w:cstheme="minorHAnsi"/>
              </w:rPr>
              <w:t>tart with what the pupils know, understand, are abl</w:t>
            </w:r>
            <w:r w:rsidRPr="006658F3">
              <w:rPr>
                <w:rFonts w:ascii="Century Gothic" w:hAnsi="Century Gothic" w:cstheme="minorHAnsi"/>
              </w:rPr>
              <w:t>e to do and able to say. Daily R</w:t>
            </w:r>
            <w:r w:rsidR="00793FE4" w:rsidRPr="006658F3">
              <w:rPr>
                <w:rFonts w:ascii="Century Gothic" w:hAnsi="Century Gothic" w:cstheme="minorHAnsi"/>
              </w:rPr>
              <w:t>eview: Revisit previous learning.</w:t>
            </w:r>
            <w:r w:rsidR="00CA378F" w:rsidRPr="006658F3">
              <w:rPr>
                <w:rFonts w:ascii="Century Gothic" w:hAnsi="Century Gothic" w:cstheme="minorHAnsi"/>
              </w:rPr>
              <w:t xml:space="preserve"> Vocabulary task at the outset of each unit.</w:t>
            </w:r>
          </w:p>
        </w:tc>
      </w:tr>
      <w:tr w:rsidR="00793FE4" w:rsidRPr="006658F3" w14:paraId="71DD6115" w14:textId="77777777" w:rsidTr="0036042B">
        <w:trPr>
          <w:trHeight w:val="300"/>
        </w:trPr>
        <w:tc>
          <w:tcPr>
            <w:tcW w:w="1985" w:type="dxa"/>
            <w:vMerge/>
            <w:shd w:val="clear" w:color="auto" w:fill="C00000"/>
          </w:tcPr>
          <w:p w14:paraId="21F4D271" w14:textId="77777777" w:rsidR="00793FE4" w:rsidRPr="006658F3" w:rsidRDefault="00793FE4" w:rsidP="001A754F">
            <w:pPr>
              <w:spacing w:line="480" w:lineRule="auto"/>
              <w:rPr>
                <w:rFonts w:ascii="Century Gothic" w:hAnsi="Century Gothic" w:cstheme="minorHAnsi"/>
              </w:rPr>
            </w:pPr>
          </w:p>
        </w:tc>
        <w:tc>
          <w:tcPr>
            <w:tcW w:w="7371" w:type="dxa"/>
            <w:shd w:val="clear" w:color="auto" w:fill="auto"/>
          </w:tcPr>
          <w:p w14:paraId="4839F0F2" w14:textId="77777777" w:rsidR="00793FE4" w:rsidRPr="006658F3" w:rsidRDefault="000D2359" w:rsidP="001A754F">
            <w:pPr>
              <w:spacing w:line="480" w:lineRule="auto"/>
              <w:rPr>
                <w:rFonts w:ascii="Century Gothic" w:hAnsi="Century Gothic" w:cstheme="minorHAnsi"/>
              </w:rPr>
            </w:pPr>
            <w:r w:rsidRPr="006658F3">
              <w:rPr>
                <w:rFonts w:ascii="Century Gothic" w:hAnsi="Century Gothic" w:cstheme="minorHAnsi"/>
              </w:rPr>
              <w:t>Provide information and scientific concepts.</w:t>
            </w:r>
          </w:p>
        </w:tc>
      </w:tr>
      <w:tr w:rsidR="00793FE4" w:rsidRPr="006658F3" w14:paraId="693A5CAE" w14:textId="77777777" w:rsidTr="0036042B">
        <w:trPr>
          <w:trHeight w:val="250"/>
        </w:trPr>
        <w:tc>
          <w:tcPr>
            <w:tcW w:w="1985" w:type="dxa"/>
            <w:vMerge/>
            <w:shd w:val="clear" w:color="auto" w:fill="C00000"/>
          </w:tcPr>
          <w:p w14:paraId="54E2556B" w14:textId="77777777" w:rsidR="00793FE4" w:rsidRPr="006658F3" w:rsidRDefault="00793FE4" w:rsidP="001A754F">
            <w:pPr>
              <w:spacing w:line="480" w:lineRule="auto"/>
              <w:rPr>
                <w:rFonts w:ascii="Century Gothic" w:hAnsi="Century Gothic" w:cstheme="minorHAnsi"/>
              </w:rPr>
            </w:pPr>
          </w:p>
        </w:tc>
        <w:tc>
          <w:tcPr>
            <w:tcW w:w="7371" w:type="dxa"/>
            <w:shd w:val="clear" w:color="auto" w:fill="auto"/>
          </w:tcPr>
          <w:p w14:paraId="09F3CE34" w14:textId="77777777" w:rsidR="00793FE4" w:rsidRPr="006658F3" w:rsidRDefault="000D2359" w:rsidP="001A754F">
            <w:pPr>
              <w:spacing w:line="480" w:lineRule="auto"/>
              <w:rPr>
                <w:rFonts w:ascii="Century Gothic" w:hAnsi="Century Gothic" w:cstheme="minorHAnsi"/>
              </w:rPr>
            </w:pPr>
            <w:r w:rsidRPr="006658F3">
              <w:rPr>
                <w:rFonts w:ascii="Century Gothic" w:hAnsi="Century Gothic" w:cstheme="minorHAnsi"/>
              </w:rPr>
              <w:t>Specify key vocabulary to be used and its meaning.</w:t>
            </w:r>
          </w:p>
        </w:tc>
      </w:tr>
      <w:tr w:rsidR="00793FE4" w:rsidRPr="006658F3" w14:paraId="55CB17F1" w14:textId="77777777" w:rsidTr="0036042B">
        <w:trPr>
          <w:trHeight w:val="200"/>
        </w:trPr>
        <w:tc>
          <w:tcPr>
            <w:tcW w:w="1985" w:type="dxa"/>
            <w:vMerge/>
            <w:shd w:val="clear" w:color="auto" w:fill="C00000"/>
          </w:tcPr>
          <w:p w14:paraId="7F027D76" w14:textId="77777777" w:rsidR="00793FE4" w:rsidRPr="006658F3" w:rsidRDefault="00793FE4" w:rsidP="001A754F">
            <w:pPr>
              <w:spacing w:line="480" w:lineRule="auto"/>
              <w:rPr>
                <w:rFonts w:ascii="Century Gothic" w:hAnsi="Century Gothic" w:cstheme="minorHAnsi"/>
              </w:rPr>
            </w:pPr>
          </w:p>
        </w:tc>
        <w:tc>
          <w:tcPr>
            <w:tcW w:w="7371" w:type="dxa"/>
            <w:shd w:val="clear" w:color="auto" w:fill="auto"/>
          </w:tcPr>
          <w:p w14:paraId="1D941A8B" w14:textId="77777777" w:rsidR="00793FE4" w:rsidRPr="006658F3" w:rsidRDefault="000D2359" w:rsidP="001A754F">
            <w:pPr>
              <w:spacing w:line="480" w:lineRule="auto"/>
              <w:rPr>
                <w:rFonts w:ascii="Century Gothic" w:hAnsi="Century Gothic" w:cstheme="minorHAnsi"/>
              </w:rPr>
            </w:pPr>
            <w:r w:rsidRPr="006658F3">
              <w:rPr>
                <w:rFonts w:ascii="Century Gothic" w:hAnsi="Century Gothic" w:cstheme="minorHAnsi"/>
              </w:rPr>
              <w:t>Provide opportunities for the children to investigate in a variety of contexts.</w:t>
            </w:r>
          </w:p>
        </w:tc>
      </w:tr>
      <w:tr w:rsidR="00793FE4" w:rsidRPr="006658F3" w14:paraId="4490F574" w14:textId="77777777" w:rsidTr="0036042B">
        <w:trPr>
          <w:trHeight w:val="240"/>
        </w:trPr>
        <w:tc>
          <w:tcPr>
            <w:tcW w:w="1985" w:type="dxa"/>
            <w:vMerge/>
            <w:shd w:val="clear" w:color="auto" w:fill="C00000"/>
          </w:tcPr>
          <w:p w14:paraId="6B626365" w14:textId="77777777" w:rsidR="00793FE4" w:rsidRPr="006658F3" w:rsidRDefault="00793FE4" w:rsidP="001A754F">
            <w:pPr>
              <w:spacing w:line="480" w:lineRule="auto"/>
              <w:rPr>
                <w:rFonts w:ascii="Century Gothic" w:hAnsi="Century Gothic" w:cstheme="minorHAnsi"/>
              </w:rPr>
            </w:pPr>
          </w:p>
        </w:tc>
        <w:tc>
          <w:tcPr>
            <w:tcW w:w="7371" w:type="dxa"/>
            <w:shd w:val="clear" w:color="auto" w:fill="auto"/>
          </w:tcPr>
          <w:p w14:paraId="388C1AA5" w14:textId="77777777" w:rsidR="00793FE4" w:rsidRPr="006658F3" w:rsidRDefault="000D2359" w:rsidP="001A754F">
            <w:pPr>
              <w:spacing w:line="480" w:lineRule="auto"/>
              <w:rPr>
                <w:rFonts w:ascii="Century Gothic" w:hAnsi="Century Gothic" w:cstheme="minorHAnsi"/>
              </w:rPr>
            </w:pPr>
            <w:r w:rsidRPr="006658F3">
              <w:rPr>
                <w:rFonts w:ascii="Century Gothic" w:hAnsi="Century Gothic" w:cstheme="minorHAnsi"/>
              </w:rPr>
              <w:t>Obtain and present evidence through observations, comparisons and collected data.</w:t>
            </w:r>
          </w:p>
          <w:p w14:paraId="71E6F6A4" w14:textId="503EF3B3" w:rsidR="00CA378F" w:rsidRPr="006658F3" w:rsidRDefault="00CA378F" w:rsidP="001A754F">
            <w:pPr>
              <w:spacing w:line="480" w:lineRule="auto"/>
              <w:rPr>
                <w:rFonts w:ascii="Century Gothic" w:hAnsi="Century Gothic" w:cstheme="minorHAnsi"/>
              </w:rPr>
            </w:pPr>
            <w:r w:rsidRPr="006658F3">
              <w:rPr>
                <w:rFonts w:ascii="Century Gothic" w:hAnsi="Century Gothic" w:cstheme="minorHAnsi"/>
              </w:rPr>
              <w:t>Assessment of substantive &amp; disciplinary knowledge</w:t>
            </w:r>
            <w:r w:rsidR="003438F7" w:rsidRPr="006658F3">
              <w:rPr>
                <w:rFonts w:ascii="Century Gothic" w:hAnsi="Century Gothic" w:cstheme="minorHAnsi"/>
              </w:rPr>
              <w:t xml:space="preserve"> (via a Golden Thread lesson)</w:t>
            </w:r>
          </w:p>
        </w:tc>
      </w:tr>
    </w:tbl>
    <w:p w14:paraId="082530FF" w14:textId="2F9531B6" w:rsidR="00793FE4" w:rsidRPr="006658F3" w:rsidRDefault="00793FE4" w:rsidP="001A754F">
      <w:pPr>
        <w:spacing w:line="480" w:lineRule="auto"/>
        <w:ind w:firstLine="720"/>
        <w:rPr>
          <w:rFonts w:ascii="Century Gothic" w:hAnsi="Century Gothic" w:cstheme="minorHAnsi"/>
        </w:rPr>
      </w:pPr>
    </w:p>
    <w:p w14:paraId="7AD80564" w14:textId="77777777" w:rsidR="00351CFD" w:rsidRPr="001A754F" w:rsidRDefault="00351CFD" w:rsidP="001A754F">
      <w:pPr>
        <w:spacing w:line="480" w:lineRule="auto"/>
        <w:rPr>
          <w:rFonts w:ascii="Century Gothic" w:hAnsi="Century Gothic" w:cstheme="minorHAnsi"/>
          <w:sz w:val="36"/>
          <w:szCs w:val="36"/>
        </w:rPr>
      </w:pPr>
      <w:proofErr w:type="spellStart"/>
      <w:r w:rsidRPr="001A754F">
        <w:rPr>
          <w:rFonts w:ascii="Century Gothic" w:hAnsi="Century Gothic" w:cstheme="minorHAnsi"/>
          <w:b/>
          <w:bCs/>
          <w:sz w:val="36"/>
          <w:szCs w:val="36"/>
        </w:rPr>
        <w:t>AfL</w:t>
      </w:r>
      <w:proofErr w:type="spellEnd"/>
      <w:r w:rsidRPr="001A754F">
        <w:rPr>
          <w:rFonts w:ascii="Century Gothic" w:hAnsi="Century Gothic" w:cstheme="minorHAnsi"/>
          <w:sz w:val="36"/>
          <w:szCs w:val="36"/>
        </w:rPr>
        <w:t xml:space="preserve"> </w:t>
      </w:r>
    </w:p>
    <w:p w14:paraId="4C53D3E6" w14:textId="47E204DB" w:rsidR="00351CFD" w:rsidRDefault="00351CFD" w:rsidP="001A754F">
      <w:pPr>
        <w:spacing w:line="480" w:lineRule="auto"/>
        <w:rPr>
          <w:rFonts w:ascii="Century Gothic" w:hAnsi="Century Gothic" w:cstheme="minorHAnsi"/>
        </w:rPr>
      </w:pPr>
      <w:r w:rsidRPr="006658F3">
        <w:rPr>
          <w:rFonts w:ascii="Century Gothic" w:hAnsi="Century Gothic" w:cstheme="minorHAnsi"/>
        </w:rPr>
        <w:t>Teachers and subject leaders value the voice of the pupil. They will observe pupils carefully, question purposefully and listen and use pupil responses in all lessons and the day-to-day life of the school to adapt teaching in the moment, lesson to lesson and unit to unit to ensure learning is secure and built upon in a sequential and progressive manner. In many lessons and where appropriate, purposefully planned explicit retrieval opportunities will also be used to ensure pupils have secured component knowledge and are ready to move on and make links to previous learning.</w:t>
      </w:r>
    </w:p>
    <w:p w14:paraId="44E10FE3" w14:textId="77777777" w:rsidR="001A754F" w:rsidRPr="006658F3" w:rsidRDefault="001A754F" w:rsidP="001A754F">
      <w:pPr>
        <w:spacing w:line="480" w:lineRule="auto"/>
        <w:rPr>
          <w:rFonts w:ascii="Century Gothic" w:hAnsi="Century Gothic" w:cstheme="minorHAnsi"/>
        </w:rPr>
      </w:pPr>
    </w:p>
    <w:p w14:paraId="48F7AAEC" w14:textId="52552692" w:rsidR="00E47BE6" w:rsidRPr="001A754F" w:rsidRDefault="00E47BE6" w:rsidP="001A754F">
      <w:pPr>
        <w:spacing w:line="480" w:lineRule="auto"/>
        <w:rPr>
          <w:rFonts w:ascii="Century Gothic" w:hAnsi="Century Gothic" w:cstheme="minorHAnsi"/>
          <w:b/>
          <w:bCs/>
          <w:sz w:val="36"/>
          <w:szCs w:val="36"/>
        </w:rPr>
      </w:pPr>
      <w:r w:rsidRPr="001A754F">
        <w:rPr>
          <w:rFonts w:ascii="Century Gothic" w:hAnsi="Century Gothic" w:cstheme="minorHAnsi"/>
          <w:b/>
          <w:bCs/>
          <w:sz w:val="36"/>
          <w:szCs w:val="36"/>
        </w:rPr>
        <w:lastRenderedPageBreak/>
        <w:t xml:space="preserve">Additional Evidence </w:t>
      </w:r>
    </w:p>
    <w:p w14:paraId="68C10169" w14:textId="20819C3C" w:rsidR="00E47BE6" w:rsidRPr="006658F3" w:rsidRDefault="00E47BE6" w:rsidP="001A754F">
      <w:pPr>
        <w:spacing w:line="480" w:lineRule="auto"/>
        <w:rPr>
          <w:rFonts w:ascii="Century Gothic" w:hAnsi="Century Gothic" w:cstheme="minorHAnsi"/>
        </w:rPr>
      </w:pPr>
      <w:r w:rsidRPr="006658F3">
        <w:rPr>
          <w:rFonts w:ascii="Century Gothic" w:hAnsi="Century Gothic" w:cstheme="minorHAnsi"/>
        </w:rPr>
        <w:t xml:space="preserve"> A wealth of other evidence such as practical hands-on learning, behaviours, drama, performances and group work, will also be captured on google classroom to support teacher assessment judgements. Photos of learning will be printed and included in children’s book when needed. At Sparken Hill Academy we value talk, practical exploration and pupil responses as a method of ensuring all pupils can access our science curriculum and demonstrate the gains they are making simply and effectively. </w:t>
      </w:r>
    </w:p>
    <w:p w14:paraId="300A92EF" w14:textId="77777777" w:rsidR="00E47BE6" w:rsidRPr="006658F3" w:rsidRDefault="00E47BE6" w:rsidP="001A754F">
      <w:pPr>
        <w:spacing w:line="480" w:lineRule="auto"/>
        <w:rPr>
          <w:rFonts w:ascii="Century Gothic" w:hAnsi="Century Gothic" w:cstheme="minorHAnsi"/>
        </w:rPr>
      </w:pPr>
      <w:r w:rsidRPr="006658F3">
        <w:rPr>
          <w:rFonts w:ascii="Century Gothic" w:hAnsi="Century Gothic" w:cstheme="minorHAnsi"/>
        </w:rPr>
        <w:t xml:space="preserve">Summative assessment in science may in some year groups be available to aid the judgements teachers make about what pupils know and remember: </w:t>
      </w:r>
    </w:p>
    <w:p w14:paraId="3E229405" w14:textId="605F3E8E" w:rsidR="00833274" w:rsidRPr="006658F3" w:rsidRDefault="00E47BE6" w:rsidP="001A754F">
      <w:pPr>
        <w:spacing w:line="480" w:lineRule="auto"/>
        <w:rPr>
          <w:rFonts w:ascii="Century Gothic" w:hAnsi="Century Gothic" w:cstheme="minorHAnsi"/>
        </w:rPr>
      </w:pPr>
      <w:r w:rsidRPr="006658F3">
        <w:rPr>
          <w:rFonts w:ascii="Century Gothic" w:hAnsi="Century Gothic" w:cstheme="minorHAnsi"/>
        </w:rPr>
        <w:t>Pupil’s work, end of unit quizzes and composite outcomes Pupils, will where appropriate, capture their understanding, evaluate their own learning or rehearse and secure knowledge in a written form. This will be used effectively to evidence progress and avoid creating barriers to learning for any group of pupils in our school, for example due to their age or any additional needs they may have.</w:t>
      </w:r>
    </w:p>
    <w:p w14:paraId="2BC32298" w14:textId="77777777" w:rsidR="00E47BE6" w:rsidRPr="001A754F" w:rsidRDefault="00E47BE6" w:rsidP="001A754F">
      <w:pPr>
        <w:spacing w:line="480" w:lineRule="auto"/>
        <w:rPr>
          <w:rFonts w:ascii="Century Gothic" w:hAnsi="Century Gothic" w:cstheme="minorHAnsi"/>
          <w:b/>
          <w:bCs/>
          <w:sz w:val="36"/>
          <w:szCs w:val="36"/>
        </w:rPr>
      </w:pPr>
      <w:r w:rsidRPr="001A754F">
        <w:rPr>
          <w:rFonts w:ascii="Century Gothic" w:hAnsi="Century Gothic" w:cstheme="minorHAnsi"/>
          <w:b/>
          <w:bCs/>
          <w:sz w:val="36"/>
          <w:szCs w:val="36"/>
        </w:rPr>
        <w:t xml:space="preserve">Teacher Assessment Judgements </w:t>
      </w:r>
    </w:p>
    <w:p w14:paraId="7DD638FB" w14:textId="4372D597" w:rsidR="00833274" w:rsidRDefault="00E47BE6" w:rsidP="001A754F">
      <w:pPr>
        <w:spacing w:line="480" w:lineRule="auto"/>
        <w:rPr>
          <w:rFonts w:ascii="Century Gothic" w:hAnsi="Century Gothic" w:cstheme="minorHAnsi"/>
        </w:rPr>
      </w:pPr>
      <w:r w:rsidRPr="006658F3">
        <w:rPr>
          <w:rFonts w:ascii="Century Gothic" w:hAnsi="Century Gothic" w:cstheme="minorHAnsi"/>
        </w:rPr>
        <w:t>Children will be judged as meeting curriculum expectations in science on a termly basis using evidence from activities listed above. This judgement will be working at, below or at a greater depth within the year group/key stage unit they have completed. This will be captured on our</w:t>
      </w:r>
      <w:r w:rsidR="005041A0" w:rsidRPr="006658F3">
        <w:rPr>
          <w:rFonts w:ascii="Century Gothic" w:hAnsi="Century Gothic" w:cstheme="minorHAnsi"/>
        </w:rPr>
        <w:t xml:space="preserve"> </w:t>
      </w:r>
      <w:proofErr w:type="gramStart"/>
      <w:r w:rsidR="005041A0" w:rsidRPr="006658F3">
        <w:rPr>
          <w:rFonts w:ascii="Century Gothic" w:hAnsi="Century Gothic" w:cstheme="minorHAnsi"/>
        </w:rPr>
        <w:t>‘</w:t>
      </w:r>
      <w:r w:rsidRPr="006658F3">
        <w:rPr>
          <w:rFonts w:ascii="Century Gothic" w:hAnsi="Century Gothic" w:cstheme="minorHAnsi"/>
        </w:rPr>
        <w:t xml:space="preserve"> </w:t>
      </w:r>
      <w:r w:rsidR="005041A0" w:rsidRPr="006658F3">
        <w:rPr>
          <w:rFonts w:ascii="Century Gothic" w:hAnsi="Century Gothic"/>
          <w:bCs/>
        </w:rPr>
        <w:t>Progression</w:t>
      </w:r>
      <w:proofErr w:type="gramEnd"/>
      <w:r w:rsidR="005041A0" w:rsidRPr="006658F3">
        <w:rPr>
          <w:rFonts w:ascii="Century Gothic" w:hAnsi="Century Gothic"/>
          <w:bCs/>
        </w:rPr>
        <w:t xml:space="preserve"> Document Science KPIs Y1-6 Odd Cycle or Y1-6 Even Cycle</w:t>
      </w:r>
      <w:r w:rsidR="005041A0" w:rsidRPr="006658F3">
        <w:rPr>
          <w:rFonts w:ascii="Century Gothic" w:hAnsi="Century Gothic"/>
          <w:b/>
          <w:sz w:val="28"/>
          <w:szCs w:val="28"/>
          <w:u w:val="single"/>
        </w:rPr>
        <w:t xml:space="preserve"> </w:t>
      </w:r>
      <w:r w:rsidRPr="006658F3">
        <w:rPr>
          <w:rFonts w:ascii="Century Gothic" w:hAnsi="Century Gothic" w:cstheme="minorHAnsi"/>
        </w:rPr>
        <w:t>and used to inform curriculum design and developments, resourcing, training and leadership monitoring activities. Teacher assessment judgements in science will be shared with parents on an annual basis via their annual report</w:t>
      </w:r>
      <w:r w:rsidR="008B2F92" w:rsidRPr="006658F3">
        <w:rPr>
          <w:rFonts w:ascii="Century Gothic" w:hAnsi="Century Gothic" w:cstheme="minorHAnsi"/>
        </w:rPr>
        <w:t xml:space="preserve"> &amp; interim mid-term reports.</w:t>
      </w:r>
    </w:p>
    <w:p w14:paraId="2778D4CE" w14:textId="6188993B" w:rsidR="001A754F" w:rsidRDefault="001A754F" w:rsidP="001A754F">
      <w:pPr>
        <w:spacing w:line="480" w:lineRule="auto"/>
        <w:rPr>
          <w:rFonts w:ascii="Century Gothic" w:hAnsi="Century Gothic" w:cstheme="minorHAnsi"/>
        </w:rPr>
      </w:pPr>
    </w:p>
    <w:p w14:paraId="506B67B1" w14:textId="4375C36C" w:rsidR="001A754F" w:rsidRDefault="001A754F" w:rsidP="001A754F">
      <w:pPr>
        <w:spacing w:line="480" w:lineRule="auto"/>
        <w:rPr>
          <w:rFonts w:ascii="Century Gothic" w:hAnsi="Century Gothic" w:cstheme="minorHAnsi"/>
        </w:rPr>
      </w:pPr>
    </w:p>
    <w:p w14:paraId="17D6E313" w14:textId="77777777" w:rsidR="001A754F" w:rsidRPr="001A754F" w:rsidRDefault="001A754F" w:rsidP="001A754F">
      <w:pPr>
        <w:spacing w:line="480" w:lineRule="auto"/>
        <w:rPr>
          <w:rFonts w:ascii="Century Gothic" w:hAnsi="Century Gothic" w:cstheme="minorHAnsi"/>
        </w:rPr>
      </w:pPr>
    </w:p>
    <w:p w14:paraId="488265A8" w14:textId="77777777" w:rsidR="00E47BE6" w:rsidRPr="001A754F" w:rsidRDefault="00E47BE6" w:rsidP="001A754F">
      <w:pPr>
        <w:spacing w:line="480" w:lineRule="auto"/>
        <w:rPr>
          <w:rFonts w:ascii="Century Gothic" w:hAnsi="Century Gothic" w:cstheme="minorHAnsi"/>
          <w:b/>
          <w:bCs/>
          <w:sz w:val="36"/>
          <w:szCs w:val="36"/>
        </w:rPr>
      </w:pPr>
      <w:r w:rsidRPr="001A754F">
        <w:rPr>
          <w:rFonts w:ascii="Century Gothic" w:hAnsi="Century Gothic" w:cstheme="minorHAnsi"/>
          <w:b/>
          <w:bCs/>
          <w:sz w:val="36"/>
          <w:szCs w:val="36"/>
        </w:rPr>
        <w:t>Role of Leaders</w:t>
      </w:r>
    </w:p>
    <w:p w14:paraId="2CB1E238" w14:textId="77777777" w:rsidR="00E47BE6" w:rsidRPr="006658F3" w:rsidRDefault="00E47BE6" w:rsidP="001A754F">
      <w:pPr>
        <w:spacing w:line="480" w:lineRule="auto"/>
        <w:rPr>
          <w:rFonts w:ascii="Century Gothic" w:hAnsi="Century Gothic" w:cstheme="minorHAnsi"/>
        </w:rPr>
      </w:pPr>
      <w:r w:rsidRPr="006658F3">
        <w:rPr>
          <w:rFonts w:ascii="Century Gothic" w:hAnsi="Century Gothic" w:cstheme="minorHAnsi"/>
        </w:rPr>
        <w:t xml:space="preserve"> • Ensure the delivery of a progressive science curriculum. </w:t>
      </w:r>
    </w:p>
    <w:p w14:paraId="1DAA0C9E" w14:textId="77777777" w:rsidR="00E47BE6" w:rsidRPr="006658F3" w:rsidRDefault="00E47BE6" w:rsidP="001A754F">
      <w:pPr>
        <w:spacing w:line="480" w:lineRule="auto"/>
        <w:rPr>
          <w:rFonts w:ascii="Century Gothic" w:hAnsi="Century Gothic" w:cstheme="minorHAnsi"/>
        </w:rPr>
      </w:pPr>
      <w:r w:rsidRPr="006658F3">
        <w:rPr>
          <w:rFonts w:ascii="Century Gothic" w:hAnsi="Century Gothic" w:cstheme="minorHAnsi"/>
        </w:rPr>
        <w:t xml:space="preserve">• Monitor compliance, quality and standards in science. </w:t>
      </w:r>
    </w:p>
    <w:p w14:paraId="294954ED" w14:textId="77777777" w:rsidR="00E47BE6" w:rsidRPr="006658F3" w:rsidRDefault="00E47BE6" w:rsidP="001A754F">
      <w:pPr>
        <w:spacing w:line="480" w:lineRule="auto"/>
        <w:rPr>
          <w:rFonts w:ascii="Century Gothic" w:hAnsi="Century Gothic" w:cstheme="minorHAnsi"/>
        </w:rPr>
      </w:pPr>
      <w:r w:rsidRPr="006658F3">
        <w:rPr>
          <w:rFonts w:ascii="Century Gothic" w:hAnsi="Century Gothic" w:cstheme="minorHAnsi"/>
        </w:rPr>
        <w:t xml:space="preserve">• Respond quickly and in a supportive manner to overcome barriers to implementation and impact. </w:t>
      </w:r>
    </w:p>
    <w:p w14:paraId="5F1134EF" w14:textId="77777777" w:rsidR="00E47BE6" w:rsidRPr="006658F3" w:rsidRDefault="00E47BE6" w:rsidP="001A754F">
      <w:pPr>
        <w:spacing w:line="480" w:lineRule="auto"/>
        <w:rPr>
          <w:rFonts w:ascii="Century Gothic" w:hAnsi="Century Gothic" w:cstheme="minorHAnsi"/>
        </w:rPr>
      </w:pPr>
      <w:r w:rsidRPr="006658F3">
        <w:rPr>
          <w:rFonts w:ascii="Century Gothic" w:hAnsi="Century Gothic" w:cstheme="minorHAnsi"/>
        </w:rPr>
        <w:t>• Use assessment information to provide effective CPD and challenge.</w:t>
      </w:r>
    </w:p>
    <w:p w14:paraId="34CB39B8" w14:textId="488EA8E3" w:rsidR="00833274" w:rsidRPr="006658F3" w:rsidRDefault="00E47BE6" w:rsidP="001A754F">
      <w:pPr>
        <w:spacing w:line="480" w:lineRule="auto"/>
        <w:rPr>
          <w:rFonts w:ascii="Century Gothic" w:hAnsi="Century Gothic" w:cstheme="minorHAnsi"/>
        </w:rPr>
      </w:pPr>
      <w:r w:rsidRPr="006658F3">
        <w:rPr>
          <w:rFonts w:ascii="Century Gothic" w:hAnsi="Century Gothic" w:cstheme="minorHAnsi"/>
        </w:rPr>
        <w:t xml:space="preserve"> • Provide clear updates to the </w:t>
      </w:r>
      <w:r w:rsidR="00FF503D" w:rsidRPr="006658F3">
        <w:rPr>
          <w:rFonts w:ascii="Century Gothic" w:hAnsi="Century Gothic" w:cstheme="minorHAnsi"/>
        </w:rPr>
        <w:t>Governing</w:t>
      </w:r>
      <w:r w:rsidRPr="006658F3">
        <w:rPr>
          <w:rFonts w:ascii="Century Gothic" w:hAnsi="Century Gothic" w:cstheme="minorHAnsi"/>
        </w:rPr>
        <w:t xml:space="preserve"> Board, </w:t>
      </w:r>
      <w:r w:rsidR="00FF503D" w:rsidRPr="006658F3">
        <w:rPr>
          <w:rFonts w:ascii="Century Gothic" w:hAnsi="Century Gothic" w:cstheme="minorHAnsi"/>
        </w:rPr>
        <w:t>Principal</w:t>
      </w:r>
      <w:r w:rsidRPr="006658F3">
        <w:rPr>
          <w:rFonts w:ascii="Century Gothic" w:hAnsi="Century Gothic" w:cstheme="minorHAnsi"/>
        </w:rPr>
        <w:t xml:space="preserve"> and SLT.</w:t>
      </w:r>
    </w:p>
    <w:tbl>
      <w:tblPr>
        <w:tblW w:w="98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0"/>
        <w:gridCol w:w="2896"/>
        <w:gridCol w:w="4962"/>
      </w:tblGrid>
      <w:tr w:rsidR="000D2359" w:rsidRPr="006658F3" w14:paraId="7E70D40A" w14:textId="77777777" w:rsidTr="00BE7B77">
        <w:trPr>
          <w:trHeight w:val="472"/>
        </w:trPr>
        <w:tc>
          <w:tcPr>
            <w:tcW w:w="2020" w:type="dxa"/>
            <w:vMerge w:val="restart"/>
            <w:shd w:val="clear" w:color="auto" w:fill="C00000"/>
          </w:tcPr>
          <w:p w14:paraId="15D54F8D" w14:textId="16D12B3E" w:rsidR="000D2359" w:rsidRDefault="001A754F" w:rsidP="001A754F">
            <w:pPr>
              <w:spacing w:line="480" w:lineRule="auto"/>
              <w:rPr>
                <w:rFonts w:ascii="Century Gothic" w:hAnsi="Century Gothic" w:cstheme="minorHAnsi"/>
              </w:rPr>
            </w:pPr>
            <w:r>
              <w:rPr>
                <w:rFonts w:ascii="Century Gothic" w:hAnsi="Century Gothic" w:cstheme="minorHAnsi"/>
                <w:b/>
                <w:noProof/>
                <w:lang w:eastAsia="en-GB"/>
              </w:rPr>
              <w:drawing>
                <wp:anchor distT="0" distB="0" distL="114300" distR="114300" simplePos="0" relativeHeight="251680768" behindDoc="0" locked="0" layoutInCell="1" allowOverlap="1" wp14:anchorId="670120FD" wp14:editId="2FE85AAF">
                  <wp:simplePos x="0" y="0"/>
                  <wp:positionH relativeFrom="column">
                    <wp:posOffset>150495</wp:posOffset>
                  </wp:positionH>
                  <wp:positionV relativeFrom="paragraph">
                    <wp:posOffset>214630</wp:posOffset>
                  </wp:positionV>
                  <wp:extent cx="862905" cy="5524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8" cstate="print">
                            <a:biLevel thresh="25000"/>
                            <a:extLst>
                              <a:ext uri="{28A0092B-C50C-407E-A947-70E740481C1C}">
                                <a14:useLocalDpi xmlns:a14="http://schemas.microsoft.com/office/drawing/2010/main" val="0"/>
                              </a:ext>
                            </a:extLst>
                          </a:blip>
                          <a:srcRect l="16186" t="19104" r="16632" b="50502"/>
                          <a:stretch/>
                        </pic:blipFill>
                        <pic:spPr bwMode="auto">
                          <a:xfrm>
                            <a:off x="0" y="0"/>
                            <a:ext cx="862905" cy="552450"/>
                          </a:xfrm>
                          <a:prstGeom prst="rect">
                            <a:avLst/>
                          </a:prstGeom>
                          <a:ln>
                            <a:noFill/>
                          </a:ln>
                          <a:extLst>
                            <a:ext uri="{53640926-AAD7-44D8-BBD7-CCE9431645EC}">
                              <a14:shadowObscured xmlns:a14="http://schemas.microsoft.com/office/drawing/2010/main"/>
                            </a:ext>
                          </a:extLst>
                        </pic:spPr>
                      </pic:pic>
                    </a:graphicData>
                  </a:graphic>
                </wp:anchor>
              </w:drawing>
            </w:r>
          </w:p>
          <w:p w14:paraId="5A935816" w14:textId="230471BF" w:rsidR="001A754F" w:rsidRPr="006658F3" w:rsidRDefault="001A754F" w:rsidP="001A754F">
            <w:pPr>
              <w:spacing w:line="480" w:lineRule="auto"/>
              <w:rPr>
                <w:rFonts w:ascii="Century Gothic" w:hAnsi="Century Gothic" w:cstheme="minorHAnsi"/>
              </w:rPr>
            </w:pPr>
          </w:p>
          <w:p w14:paraId="33598E71" w14:textId="011ED4AA" w:rsidR="000D2359" w:rsidRPr="006658F3" w:rsidRDefault="000D2359" w:rsidP="001A754F">
            <w:pPr>
              <w:spacing w:line="480" w:lineRule="auto"/>
              <w:rPr>
                <w:rFonts w:ascii="Century Gothic" w:hAnsi="Century Gothic" w:cstheme="minorHAnsi"/>
              </w:rPr>
            </w:pPr>
          </w:p>
          <w:p w14:paraId="0DBA6410" w14:textId="77777777" w:rsidR="000D2359" w:rsidRPr="006658F3" w:rsidRDefault="000D2359" w:rsidP="001A754F">
            <w:pPr>
              <w:spacing w:line="480" w:lineRule="auto"/>
              <w:jc w:val="center"/>
              <w:rPr>
                <w:rFonts w:ascii="Century Gothic" w:hAnsi="Century Gothic" w:cstheme="minorHAnsi"/>
                <w:b/>
              </w:rPr>
            </w:pPr>
            <w:r w:rsidRPr="006658F3">
              <w:rPr>
                <w:rFonts w:ascii="Century Gothic" w:hAnsi="Century Gothic" w:cstheme="minorHAnsi"/>
                <w:b/>
              </w:rPr>
              <w:t>Possible pedagogical approaches used in science</w:t>
            </w:r>
          </w:p>
        </w:tc>
        <w:tc>
          <w:tcPr>
            <w:tcW w:w="2896" w:type="dxa"/>
            <w:shd w:val="clear" w:color="auto" w:fill="auto"/>
          </w:tcPr>
          <w:p w14:paraId="429D7994" w14:textId="77777777" w:rsidR="000D2359" w:rsidRPr="006658F3" w:rsidRDefault="000D2359" w:rsidP="001A754F">
            <w:pPr>
              <w:spacing w:line="480" w:lineRule="auto"/>
              <w:jc w:val="center"/>
              <w:rPr>
                <w:rFonts w:ascii="Century Gothic" w:hAnsi="Century Gothic" w:cstheme="minorHAnsi"/>
              </w:rPr>
            </w:pPr>
            <w:r w:rsidRPr="006658F3">
              <w:rPr>
                <w:rFonts w:ascii="Century Gothic" w:hAnsi="Century Gothic" w:cstheme="minorHAnsi"/>
              </w:rPr>
              <w:t>Behaviourism</w:t>
            </w:r>
          </w:p>
        </w:tc>
        <w:tc>
          <w:tcPr>
            <w:tcW w:w="4962" w:type="dxa"/>
            <w:shd w:val="clear" w:color="auto" w:fill="auto"/>
          </w:tcPr>
          <w:p w14:paraId="2E4DEC59" w14:textId="77777777" w:rsidR="000D2359" w:rsidRPr="006658F3" w:rsidRDefault="0036042B" w:rsidP="001A754F">
            <w:pPr>
              <w:spacing w:line="480" w:lineRule="auto"/>
              <w:jc w:val="center"/>
              <w:rPr>
                <w:rFonts w:ascii="Century Gothic" w:hAnsi="Century Gothic" w:cstheme="minorHAnsi"/>
              </w:rPr>
            </w:pPr>
            <w:r w:rsidRPr="006658F3">
              <w:rPr>
                <w:rFonts w:ascii="Century Gothic" w:hAnsi="Century Gothic" w:cstheme="minorHAnsi"/>
              </w:rPr>
              <w:t>Direct teacher instruction; modelling of skills and techniques; demonstration</w:t>
            </w:r>
          </w:p>
        </w:tc>
      </w:tr>
      <w:tr w:rsidR="000D2359" w:rsidRPr="006658F3" w14:paraId="2EBBEDCE" w14:textId="77777777" w:rsidTr="00BE7B77">
        <w:trPr>
          <w:trHeight w:val="382"/>
        </w:trPr>
        <w:tc>
          <w:tcPr>
            <w:tcW w:w="2020" w:type="dxa"/>
            <w:vMerge/>
            <w:shd w:val="clear" w:color="auto" w:fill="C00000"/>
          </w:tcPr>
          <w:p w14:paraId="49838F4D" w14:textId="77777777" w:rsidR="000D2359" w:rsidRPr="006658F3" w:rsidRDefault="000D2359" w:rsidP="001A754F">
            <w:pPr>
              <w:spacing w:line="480" w:lineRule="auto"/>
              <w:rPr>
                <w:rFonts w:ascii="Century Gothic" w:hAnsi="Century Gothic" w:cstheme="minorHAnsi"/>
              </w:rPr>
            </w:pPr>
          </w:p>
        </w:tc>
        <w:tc>
          <w:tcPr>
            <w:tcW w:w="2896" w:type="dxa"/>
            <w:shd w:val="clear" w:color="auto" w:fill="auto"/>
          </w:tcPr>
          <w:p w14:paraId="571D46A0" w14:textId="77777777" w:rsidR="000D2359" w:rsidRPr="006658F3" w:rsidRDefault="000D2359" w:rsidP="001A754F">
            <w:pPr>
              <w:spacing w:line="480" w:lineRule="auto"/>
              <w:jc w:val="center"/>
              <w:rPr>
                <w:rFonts w:ascii="Century Gothic" w:hAnsi="Century Gothic" w:cstheme="minorHAnsi"/>
              </w:rPr>
            </w:pPr>
            <w:r w:rsidRPr="006658F3">
              <w:rPr>
                <w:rFonts w:ascii="Century Gothic" w:hAnsi="Century Gothic" w:cstheme="minorHAnsi"/>
              </w:rPr>
              <w:t>Constructivism</w:t>
            </w:r>
          </w:p>
        </w:tc>
        <w:tc>
          <w:tcPr>
            <w:tcW w:w="4962" w:type="dxa"/>
            <w:shd w:val="clear" w:color="auto" w:fill="auto"/>
          </w:tcPr>
          <w:p w14:paraId="192B572C" w14:textId="77777777" w:rsidR="000D2359" w:rsidRPr="006658F3" w:rsidRDefault="0036042B" w:rsidP="001A754F">
            <w:pPr>
              <w:spacing w:line="480" w:lineRule="auto"/>
              <w:jc w:val="center"/>
              <w:rPr>
                <w:rFonts w:ascii="Century Gothic" w:hAnsi="Century Gothic" w:cstheme="minorHAnsi"/>
              </w:rPr>
            </w:pPr>
            <w:r w:rsidRPr="006658F3">
              <w:rPr>
                <w:rFonts w:ascii="Century Gothic" w:hAnsi="Century Gothic" w:cstheme="minorHAnsi"/>
              </w:rPr>
              <w:t>Inquiry- based learning</w:t>
            </w:r>
          </w:p>
        </w:tc>
      </w:tr>
      <w:tr w:rsidR="000D2359" w:rsidRPr="006658F3" w14:paraId="04CA4112" w14:textId="77777777" w:rsidTr="00BE7B77">
        <w:trPr>
          <w:trHeight w:val="507"/>
        </w:trPr>
        <w:tc>
          <w:tcPr>
            <w:tcW w:w="2020" w:type="dxa"/>
            <w:vMerge/>
            <w:shd w:val="clear" w:color="auto" w:fill="C00000"/>
          </w:tcPr>
          <w:p w14:paraId="7A9EC1DD" w14:textId="77777777" w:rsidR="000D2359" w:rsidRPr="006658F3" w:rsidRDefault="000D2359" w:rsidP="001A754F">
            <w:pPr>
              <w:spacing w:line="480" w:lineRule="auto"/>
              <w:rPr>
                <w:rFonts w:ascii="Century Gothic" w:hAnsi="Century Gothic" w:cstheme="minorHAnsi"/>
              </w:rPr>
            </w:pPr>
          </w:p>
        </w:tc>
        <w:tc>
          <w:tcPr>
            <w:tcW w:w="2896" w:type="dxa"/>
            <w:shd w:val="clear" w:color="auto" w:fill="auto"/>
          </w:tcPr>
          <w:p w14:paraId="378026CF" w14:textId="77777777" w:rsidR="000D2359" w:rsidRPr="006658F3" w:rsidRDefault="000D2359" w:rsidP="001A754F">
            <w:pPr>
              <w:spacing w:line="480" w:lineRule="auto"/>
              <w:jc w:val="center"/>
              <w:rPr>
                <w:rFonts w:ascii="Century Gothic" w:hAnsi="Century Gothic" w:cstheme="minorHAnsi"/>
              </w:rPr>
            </w:pPr>
            <w:r w:rsidRPr="006658F3">
              <w:rPr>
                <w:rFonts w:ascii="Century Gothic" w:hAnsi="Century Gothic" w:cstheme="minorHAnsi"/>
              </w:rPr>
              <w:t>Social Constructivism</w:t>
            </w:r>
          </w:p>
        </w:tc>
        <w:tc>
          <w:tcPr>
            <w:tcW w:w="4962" w:type="dxa"/>
            <w:shd w:val="clear" w:color="auto" w:fill="auto"/>
          </w:tcPr>
          <w:p w14:paraId="4A5D9FDA" w14:textId="77777777" w:rsidR="000D2359" w:rsidRPr="006658F3" w:rsidRDefault="0036042B" w:rsidP="001A754F">
            <w:pPr>
              <w:spacing w:line="480" w:lineRule="auto"/>
              <w:jc w:val="center"/>
              <w:rPr>
                <w:rFonts w:ascii="Century Gothic" w:hAnsi="Century Gothic" w:cstheme="minorHAnsi"/>
              </w:rPr>
            </w:pPr>
            <w:r w:rsidRPr="006658F3">
              <w:rPr>
                <w:rFonts w:ascii="Century Gothic" w:hAnsi="Century Gothic" w:cstheme="minorHAnsi"/>
              </w:rPr>
              <w:t>Teacher modelling; questioning; mix of individual, paired and group instruction</w:t>
            </w:r>
          </w:p>
        </w:tc>
      </w:tr>
      <w:tr w:rsidR="000D2359" w:rsidRPr="006658F3" w14:paraId="61A67FBA" w14:textId="77777777" w:rsidTr="00BE7B77">
        <w:trPr>
          <w:trHeight w:val="320"/>
        </w:trPr>
        <w:tc>
          <w:tcPr>
            <w:tcW w:w="2020" w:type="dxa"/>
            <w:vMerge/>
            <w:shd w:val="clear" w:color="auto" w:fill="C00000"/>
          </w:tcPr>
          <w:p w14:paraId="5E2EFEF8" w14:textId="77777777" w:rsidR="000D2359" w:rsidRPr="006658F3" w:rsidRDefault="000D2359" w:rsidP="001A754F">
            <w:pPr>
              <w:spacing w:line="480" w:lineRule="auto"/>
              <w:rPr>
                <w:rFonts w:ascii="Century Gothic" w:hAnsi="Century Gothic" w:cstheme="minorHAnsi"/>
              </w:rPr>
            </w:pPr>
          </w:p>
        </w:tc>
        <w:tc>
          <w:tcPr>
            <w:tcW w:w="2896" w:type="dxa"/>
            <w:shd w:val="clear" w:color="auto" w:fill="auto"/>
          </w:tcPr>
          <w:p w14:paraId="4BF8491C" w14:textId="77777777" w:rsidR="000D2359" w:rsidRPr="006658F3" w:rsidRDefault="000D2359" w:rsidP="001A754F">
            <w:pPr>
              <w:spacing w:line="480" w:lineRule="auto"/>
              <w:jc w:val="center"/>
              <w:rPr>
                <w:rFonts w:ascii="Century Gothic" w:hAnsi="Century Gothic" w:cstheme="minorHAnsi"/>
              </w:rPr>
            </w:pPr>
            <w:r w:rsidRPr="006658F3">
              <w:rPr>
                <w:rFonts w:ascii="Century Gothic" w:hAnsi="Century Gothic" w:cstheme="minorHAnsi"/>
              </w:rPr>
              <w:t>Liberationism</w:t>
            </w:r>
          </w:p>
        </w:tc>
        <w:tc>
          <w:tcPr>
            <w:tcW w:w="4962" w:type="dxa"/>
            <w:shd w:val="clear" w:color="auto" w:fill="auto"/>
          </w:tcPr>
          <w:p w14:paraId="0F1988EC" w14:textId="77777777" w:rsidR="000D2359" w:rsidRPr="006658F3" w:rsidRDefault="0036042B" w:rsidP="001A754F">
            <w:pPr>
              <w:spacing w:line="480" w:lineRule="auto"/>
              <w:jc w:val="center"/>
              <w:rPr>
                <w:rFonts w:ascii="Century Gothic" w:hAnsi="Century Gothic" w:cstheme="minorHAnsi"/>
              </w:rPr>
            </w:pPr>
            <w:r w:rsidRPr="006658F3">
              <w:rPr>
                <w:rFonts w:ascii="Century Gothic" w:hAnsi="Century Gothic" w:cstheme="minorHAnsi"/>
              </w:rPr>
              <w:t>Pupil-led learning; opportunities</w:t>
            </w:r>
          </w:p>
        </w:tc>
      </w:tr>
      <w:tr w:rsidR="000D2359" w:rsidRPr="006658F3" w14:paraId="666B2EE2" w14:textId="77777777" w:rsidTr="00BE7B77">
        <w:trPr>
          <w:trHeight w:val="856"/>
        </w:trPr>
        <w:tc>
          <w:tcPr>
            <w:tcW w:w="2020" w:type="dxa"/>
            <w:vMerge/>
            <w:shd w:val="clear" w:color="auto" w:fill="C00000"/>
          </w:tcPr>
          <w:p w14:paraId="4B7EF30A" w14:textId="77777777" w:rsidR="000D2359" w:rsidRPr="006658F3" w:rsidRDefault="000D2359" w:rsidP="001A754F">
            <w:pPr>
              <w:spacing w:line="480" w:lineRule="auto"/>
              <w:rPr>
                <w:rFonts w:ascii="Century Gothic" w:hAnsi="Century Gothic" w:cstheme="minorHAnsi"/>
              </w:rPr>
            </w:pPr>
          </w:p>
        </w:tc>
        <w:tc>
          <w:tcPr>
            <w:tcW w:w="7858" w:type="dxa"/>
            <w:gridSpan w:val="2"/>
            <w:shd w:val="clear" w:color="auto" w:fill="auto"/>
          </w:tcPr>
          <w:p w14:paraId="603E92C2" w14:textId="77777777" w:rsidR="000D2359" w:rsidRPr="006658F3" w:rsidRDefault="0036042B" w:rsidP="001A754F">
            <w:pPr>
              <w:spacing w:line="480" w:lineRule="auto"/>
              <w:jc w:val="center"/>
              <w:rPr>
                <w:rFonts w:ascii="Century Gothic" w:hAnsi="Century Gothic" w:cstheme="minorHAnsi"/>
              </w:rPr>
            </w:pPr>
            <w:r w:rsidRPr="006658F3">
              <w:rPr>
                <w:rFonts w:ascii="Century Gothic" w:hAnsi="Century Gothic" w:cstheme="minorHAnsi"/>
              </w:rPr>
              <w:t>Learning, working and talking about science with confidence.</w:t>
            </w:r>
          </w:p>
          <w:p w14:paraId="5B910B4B" w14:textId="571EA630" w:rsidR="0036042B" w:rsidRPr="006658F3" w:rsidRDefault="0036042B" w:rsidP="001A754F">
            <w:pPr>
              <w:spacing w:line="480" w:lineRule="auto"/>
              <w:jc w:val="center"/>
              <w:rPr>
                <w:rFonts w:ascii="Century Gothic" w:hAnsi="Century Gothic" w:cstheme="minorHAnsi"/>
              </w:rPr>
            </w:pPr>
            <w:r w:rsidRPr="006658F3">
              <w:rPr>
                <w:rFonts w:ascii="Century Gothic" w:hAnsi="Century Gothic" w:cstheme="minorHAnsi"/>
              </w:rPr>
              <w:t>Being introduce</w:t>
            </w:r>
            <w:r w:rsidR="00D73992" w:rsidRPr="006658F3">
              <w:rPr>
                <w:rFonts w:ascii="Century Gothic" w:hAnsi="Century Gothic" w:cstheme="minorHAnsi"/>
              </w:rPr>
              <w:t>d</w:t>
            </w:r>
            <w:r w:rsidRPr="006658F3">
              <w:rPr>
                <w:rFonts w:ascii="Century Gothic" w:hAnsi="Century Gothic" w:cstheme="minorHAnsi"/>
              </w:rPr>
              <w:t xml:space="preserve"> to the key vocabulary relating to science so that all children can express their understanding, findings and conclusions</w:t>
            </w:r>
          </w:p>
        </w:tc>
      </w:tr>
    </w:tbl>
    <w:p w14:paraId="79260E6A" w14:textId="77777777" w:rsidR="001A754F" w:rsidRDefault="001A754F" w:rsidP="001A754F">
      <w:pPr>
        <w:spacing w:line="480" w:lineRule="auto"/>
        <w:rPr>
          <w:rFonts w:ascii="Century Gothic" w:hAnsi="Century Gothic" w:cstheme="minorHAnsi"/>
        </w:rPr>
      </w:pPr>
    </w:p>
    <w:p w14:paraId="3D480781" w14:textId="29D20567" w:rsidR="00833274" w:rsidRPr="006658F3" w:rsidRDefault="00F616C0" w:rsidP="001A754F">
      <w:pPr>
        <w:spacing w:line="480" w:lineRule="auto"/>
        <w:rPr>
          <w:rFonts w:ascii="Century Gothic" w:hAnsi="Century Gothic" w:cstheme="minorHAnsi"/>
        </w:rPr>
      </w:pPr>
      <w:r w:rsidRPr="006658F3">
        <w:rPr>
          <w:rFonts w:ascii="Century Gothic" w:hAnsi="Century Gothic" w:cstheme="minorHAnsi"/>
        </w:rPr>
        <w:t>To enable children to know more, remember more and do more in science, these aspects must be evident in the implementation of the science curriculum across the key</w:t>
      </w:r>
      <w:r w:rsidR="002C63FB" w:rsidRPr="006658F3">
        <w:rPr>
          <w:rFonts w:ascii="Century Gothic" w:hAnsi="Century Gothic" w:cstheme="minorHAnsi"/>
        </w:rPr>
        <w:t>-</w:t>
      </w:r>
      <w:r w:rsidRPr="006658F3">
        <w:rPr>
          <w:rFonts w:ascii="Century Gothic" w:hAnsi="Century Gothic" w:cstheme="minorHAnsi"/>
        </w:rPr>
        <w:t xml:space="preserve">stages. The science scheme </w:t>
      </w:r>
      <w:r w:rsidR="002C63FB" w:rsidRPr="006658F3">
        <w:rPr>
          <w:rFonts w:ascii="Century Gothic" w:hAnsi="Century Gothic" w:cstheme="minorHAnsi"/>
        </w:rPr>
        <w:t xml:space="preserve">of work outlines the knowledge, vocabulary and working scientifically skills as outlined by the National Curriculum Objectives. Teachers use a range of teaching and learning styles, </w:t>
      </w:r>
      <w:r w:rsidR="002C63FB" w:rsidRPr="006658F3">
        <w:rPr>
          <w:rFonts w:ascii="Century Gothic" w:hAnsi="Century Gothic" w:cstheme="minorHAnsi"/>
        </w:rPr>
        <w:lastRenderedPageBreak/>
        <w:t xml:space="preserve">including activities such as investigations, questioning, </w:t>
      </w:r>
      <w:r w:rsidR="00EA1B7E" w:rsidRPr="006658F3">
        <w:rPr>
          <w:rFonts w:ascii="Century Gothic" w:hAnsi="Century Gothic" w:cstheme="minorHAnsi"/>
        </w:rPr>
        <w:t>practical opportunities and out</w:t>
      </w:r>
      <w:r w:rsidR="002C63FB" w:rsidRPr="006658F3">
        <w:rPr>
          <w:rFonts w:ascii="Century Gothic" w:hAnsi="Century Gothic" w:cstheme="minorHAnsi"/>
        </w:rPr>
        <w:t>door learning</w:t>
      </w:r>
    </w:p>
    <w:p w14:paraId="6B6581AD" w14:textId="0DE13A7E" w:rsidR="00D5590E" w:rsidRPr="006658F3" w:rsidRDefault="006658F3" w:rsidP="001A754F">
      <w:pPr>
        <w:spacing w:line="480" w:lineRule="auto"/>
        <w:rPr>
          <w:rFonts w:ascii="Century Gothic" w:hAnsi="Century Gothic" w:cstheme="minorHAnsi"/>
        </w:rPr>
      </w:pPr>
      <w:r w:rsidRPr="006658F3">
        <w:rPr>
          <w:rFonts w:ascii="Century Gothic" w:hAnsi="Century Gothic" w:cstheme="minorHAnsi"/>
        </w:rPr>
        <w:t>This science</w:t>
      </w:r>
      <w:r w:rsidR="00D5590E" w:rsidRPr="006658F3">
        <w:rPr>
          <w:rFonts w:ascii="Century Gothic" w:hAnsi="Century Gothic" w:cstheme="minorHAnsi"/>
        </w:rPr>
        <w:t xml:space="preserve"> policy has been discussed, </w:t>
      </w:r>
      <w:r w:rsidRPr="006658F3">
        <w:rPr>
          <w:rFonts w:ascii="Century Gothic" w:hAnsi="Century Gothic" w:cstheme="minorHAnsi"/>
        </w:rPr>
        <w:t>agreed and</w:t>
      </w:r>
      <w:r w:rsidR="00D5590E" w:rsidRPr="006658F3">
        <w:rPr>
          <w:rFonts w:ascii="Century Gothic" w:hAnsi="Century Gothic" w:cstheme="minorHAnsi"/>
        </w:rPr>
        <w:t xml:space="preserve"> ratified by Sparken Hill Academy   Governing Body.</w:t>
      </w:r>
      <w:r w:rsidR="005041A0" w:rsidRPr="006658F3">
        <w:rPr>
          <w:rFonts w:ascii="Century Gothic" w:hAnsi="Century Gothic" w:cstheme="minorHAnsi"/>
          <w:noProof/>
          <w:lang w:eastAsia="en-GB"/>
        </w:rPr>
        <w:t xml:space="preserve"> </w:t>
      </w:r>
    </w:p>
    <w:p w14:paraId="461696FC" w14:textId="57984818" w:rsidR="00D5590E" w:rsidRPr="006658F3" w:rsidRDefault="00D5590E" w:rsidP="001A754F">
      <w:pPr>
        <w:spacing w:line="480" w:lineRule="auto"/>
        <w:rPr>
          <w:rFonts w:ascii="Century Gothic" w:hAnsi="Century Gothic" w:cstheme="minorHAnsi"/>
        </w:rPr>
      </w:pPr>
      <w:r w:rsidRPr="006658F3">
        <w:rPr>
          <w:rFonts w:ascii="Century Gothic" w:hAnsi="Century Gothic" w:cstheme="minorHAnsi"/>
        </w:rPr>
        <w:t>Chair of Governors: signed</w:t>
      </w:r>
      <w:r w:rsidR="001A754F">
        <w:rPr>
          <w:rFonts w:ascii="Century Gothic" w:hAnsi="Century Gothic" w:cstheme="minorHAnsi"/>
        </w:rPr>
        <w:t xml:space="preserve">     </w:t>
      </w:r>
      <w:r w:rsidR="001A754F">
        <w:rPr>
          <w:rFonts w:ascii="Century Gothic" w:hAnsi="Century Gothic" w:cstheme="minorHAnsi"/>
          <w:noProof/>
        </w:rPr>
        <w:drawing>
          <wp:inline distT="0" distB="0" distL="0" distR="0" wp14:anchorId="025AFE07" wp14:editId="77D00963">
            <wp:extent cx="1095375" cy="54048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9044" cy="542291"/>
                    </a:xfrm>
                    <a:prstGeom prst="rect">
                      <a:avLst/>
                    </a:prstGeom>
                  </pic:spPr>
                </pic:pic>
              </a:graphicData>
            </a:graphic>
          </wp:inline>
        </w:drawing>
      </w:r>
      <w:r w:rsidR="001A754F">
        <w:rPr>
          <w:rFonts w:ascii="Century Gothic" w:hAnsi="Century Gothic" w:cstheme="minorHAnsi"/>
        </w:rPr>
        <w:t xml:space="preserve">        </w:t>
      </w:r>
      <w:r w:rsidRPr="006658F3">
        <w:rPr>
          <w:rFonts w:ascii="Century Gothic" w:hAnsi="Century Gothic" w:cstheme="minorHAnsi"/>
        </w:rPr>
        <w:t xml:space="preserve">Date: </w:t>
      </w:r>
      <w:r w:rsidR="001A754F">
        <w:rPr>
          <w:rFonts w:ascii="Century Gothic" w:hAnsi="Century Gothic" w:cstheme="minorHAnsi"/>
        </w:rPr>
        <w:t xml:space="preserve"> 23/07/25</w:t>
      </w:r>
    </w:p>
    <w:p w14:paraId="4BA8A7DD" w14:textId="77777777" w:rsidR="00BE7B77" w:rsidRPr="006658F3" w:rsidRDefault="00BE7B77" w:rsidP="001A754F">
      <w:pPr>
        <w:spacing w:line="480" w:lineRule="auto"/>
        <w:rPr>
          <w:rFonts w:ascii="Century Gothic" w:hAnsi="Century Gothic" w:cstheme="minorHAnsi"/>
        </w:rPr>
      </w:pPr>
    </w:p>
    <w:p w14:paraId="6F54F74A" w14:textId="0AF3CD47" w:rsidR="00D5590E" w:rsidRPr="006658F3" w:rsidRDefault="00D5590E" w:rsidP="001A754F">
      <w:pPr>
        <w:spacing w:line="480" w:lineRule="auto"/>
        <w:rPr>
          <w:rFonts w:ascii="Century Gothic" w:hAnsi="Century Gothic" w:cstheme="minorHAnsi"/>
        </w:rPr>
      </w:pPr>
      <w:r w:rsidRPr="006658F3">
        <w:rPr>
          <w:rFonts w:ascii="Century Gothic" w:hAnsi="Century Gothic" w:cstheme="minorHAnsi"/>
        </w:rPr>
        <w:t xml:space="preserve">Principal: signed </w:t>
      </w:r>
      <w:r w:rsidR="001A754F">
        <w:rPr>
          <w:rFonts w:ascii="Century Gothic" w:hAnsi="Century Gothic" w:cstheme="minorHAnsi"/>
          <w:noProof/>
        </w:rPr>
        <w:drawing>
          <wp:inline distT="0" distB="0" distL="0" distR="0" wp14:anchorId="10E62142" wp14:editId="5D53DD0F">
            <wp:extent cx="893661" cy="315899"/>
            <wp:effectExtent l="0" t="0" r="1905"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0">
                      <a:extLst>
                        <a:ext uri="{28A0092B-C50C-407E-A947-70E740481C1C}">
                          <a14:useLocalDpi xmlns:a14="http://schemas.microsoft.com/office/drawing/2010/main" val="0"/>
                        </a:ext>
                      </a:extLst>
                    </a:blip>
                    <a:stretch>
                      <a:fillRect/>
                    </a:stretch>
                  </pic:blipFill>
                  <pic:spPr>
                    <a:xfrm>
                      <a:off x="0" y="0"/>
                      <a:ext cx="893661" cy="315899"/>
                    </a:xfrm>
                    <a:prstGeom prst="rect">
                      <a:avLst/>
                    </a:prstGeom>
                  </pic:spPr>
                </pic:pic>
              </a:graphicData>
            </a:graphic>
          </wp:inline>
        </w:drawing>
      </w:r>
      <w:r w:rsidRPr="006658F3">
        <w:rPr>
          <w:rFonts w:ascii="Century Gothic" w:hAnsi="Century Gothic" w:cstheme="minorHAnsi"/>
        </w:rPr>
        <w:t xml:space="preserve">   </w:t>
      </w:r>
      <w:r w:rsidR="001A754F">
        <w:rPr>
          <w:rFonts w:ascii="Century Gothic" w:hAnsi="Century Gothic" w:cstheme="minorHAnsi"/>
        </w:rPr>
        <w:tab/>
      </w:r>
      <w:r w:rsidR="001A754F">
        <w:rPr>
          <w:rFonts w:ascii="Century Gothic" w:hAnsi="Century Gothic" w:cstheme="minorHAnsi"/>
        </w:rPr>
        <w:tab/>
      </w:r>
      <w:r w:rsidRPr="006658F3">
        <w:rPr>
          <w:rFonts w:ascii="Century Gothic" w:hAnsi="Century Gothic" w:cstheme="minorHAnsi"/>
        </w:rPr>
        <w:t>Date:</w:t>
      </w:r>
      <w:r w:rsidR="001A754F">
        <w:rPr>
          <w:rFonts w:ascii="Century Gothic" w:hAnsi="Century Gothic" w:cstheme="minorHAnsi"/>
        </w:rPr>
        <w:t xml:space="preserve"> May 2025</w:t>
      </w:r>
    </w:p>
    <w:p w14:paraId="52024820" w14:textId="500F47BF" w:rsidR="00D5590E" w:rsidRPr="006658F3" w:rsidRDefault="00D5590E" w:rsidP="001A754F">
      <w:pPr>
        <w:spacing w:line="480" w:lineRule="auto"/>
        <w:rPr>
          <w:rFonts w:ascii="Century Gothic" w:hAnsi="Century Gothic" w:cstheme="minorHAnsi"/>
        </w:rPr>
      </w:pPr>
      <w:r w:rsidRPr="006658F3">
        <w:rPr>
          <w:rFonts w:ascii="Century Gothic" w:hAnsi="Century Gothic" w:cstheme="minorHAnsi"/>
        </w:rPr>
        <w:t>To be reviewed annually</w:t>
      </w:r>
      <w:r w:rsidR="00FF503D" w:rsidRPr="006658F3">
        <w:rPr>
          <w:rFonts w:ascii="Century Gothic" w:hAnsi="Century Gothic" w:cstheme="minorHAnsi"/>
        </w:rPr>
        <w:t xml:space="preserve">                                             Next review date: </w:t>
      </w:r>
      <w:r w:rsidRPr="006658F3">
        <w:rPr>
          <w:rFonts w:ascii="Century Gothic" w:hAnsi="Century Gothic" w:cstheme="minorHAnsi"/>
        </w:rPr>
        <w:t xml:space="preserve"> Date May 202</w:t>
      </w:r>
      <w:r w:rsidR="00DE0A2C" w:rsidRPr="006658F3">
        <w:rPr>
          <w:rFonts w:ascii="Century Gothic" w:hAnsi="Century Gothic" w:cstheme="minorHAnsi"/>
        </w:rPr>
        <w:t>6</w:t>
      </w:r>
    </w:p>
    <w:sectPr w:rsidR="00D5590E" w:rsidRPr="006658F3" w:rsidSect="006658F3">
      <w:footerReference w:type="default" r:id="rId11"/>
      <w:pgSz w:w="11906" w:h="16838"/>
      <w:pgMar w:top="851" w:right="720" w:bottom="284"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50FF4" w14:textId="77777777" w:rsidR="00797962" w:rsidRDefault="00797962" w:rsidP="006658F3">
      <w:pPr>
        <w:spacing w:after="0" w:line="240" w:lineRule="auto"/>
      </w:pPr>
      <w:r>
        <w:separator/>
      </w:r>
    </w:p>
  </w:endnote>
  <w:endnote w:type="continuationSeparator" w:id="0">
    <w:p w14:paraId="65C457A3" w14:textId="77777777" w:rsidR="00797962" w:rsidRDefault="00797962" w:rsidP="00665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44571"/>
      <w:docPartObj>
        <w:docPartGallery w:val="Page Numbers (Bottom of Page)"/>
        <w:docPartUnique/>
      </w:docPartObj>
    </w:sdtPr>
    <w:sdtEndPr>
      <w:rPr>
        <w:color w:val="7F7F7F" w:themeColor="background1" w:themeShade="7F"/>
        <w:spacing w:val="60"/>
      </w:rPr>
    </w:sdtEndPr>
    <w:sdtContent>
      <w:p w14:paraId="5D0F24D0" w14:textId="1DE1EF7F" w:rsidR="006658F3" w:rsidRDefault="006658F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CFA098" w14:textId="77777777" w:rsidR="006658F3" w:rsidRDefault="00665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118D8" w14:textId="77777777" w:rsidR="00797962" w:rsidRDefault="00797962" w:rsidP="006658F3">
      <w:pPr>
        <w:spacing w:after="0" w:line="240" w:lineRule="auto"/>
      </w:pPr>
      <w:r>
        <w:separator/>
      </w:r>
    </w:p>
  </w:footnote>
  <w:footnote w:type="continuationSeparator" w:id="0">
    <w:p w14:paraId="1AB9BF51" w14:textId="77777777" w:rsidR="00797962" w:rsidRDefault="00797962" w:rsidP="00665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E277D"/>
    <w:multiLevelType w:val="hybridMultilevel"/>
    <w:tmpl w:val="26F4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1F5351"/>
    <w:multiLevelType w:val="hybridMultilevel"/>
    <w:tmpl w:val="FCE8E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5B5939"/>
    <w:multiLevelType w:val="hybridMultilevel"/>
    <w:tmpl w:val="3E2EBC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7EE3D51"/>
    <w:multiLevelType w:val="hybridMultilevel"/>
    <w:tmpl w:val="3FECA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C84"/>
    <w:rsid w:val="00023BEF"/>
    <w:rsid w:val="00034BEE"/>
    <w:rsid w:val="00092BC9"/>
    <w:rsid w:val="000D2359"/>
    <w:rsid w:val="000E6946"/>
    <w:rsid w:val="000E72E3"/>
    <w:rsid w:val="001172FD"/>
    <w:rsid w:val="0013483F"/>
    <w:rsid w:val="001A754F"/>
    <w:rsid w:val="001B7F73"/>
    <w:rsid w:val="001C4168"/>
    <w:rsid w:val="002176ED"/>
    <w:rsid w:val="002C5E6B"/>
    <w:rsid w:val="002C63FB"/>
    <w:rsid w:val="002D70F6"/>
    <w:rsid w:val="0030411A"/>
    <w:rsid w:val="00341A7D"/>
    <w:rsid w:val="003438F7"/>
    <w:rsid w:val="00351CFD"/>
    <w:rsid w:val="0036042B"/>
    <w:rsid w:val="00483EF0"/>
    <w:rsid w:val="004A5540"/>
    <w:rsid w:val="004B01FF"/>
    <w:rsid w:val="005041A0"/>
    <w:rsid w:val="005116DE"/>
    <w:rsid w:val="0052346D"/>
    <w:rsid w:val="005274B2"/>
    <w:rsid w:val="005C47DE"/>
    <w:rsid w:val="006542D4"/>
    <w:rsid w:val="006658F3"/>
    <w:rsid w:val="006A0EB2"/>
    <w:rsid w:val="00747157"/>
    <w:rsid w:val="00791C8F"/>
    <w:rsid w:val="00793FE4"/>
    <w:rsid w:val="00797962"/>
    <w:rsid w:val="008314E3"/>
    <w:rsid w:val="00833274"/>
    <w:rsid w:val="00836676"/>
    <w:rsid w:val="00845AAF"/>
    <w:rsid w:val="008712B1"/>
    <w:rsid w:val="008B2F92"/>
    <w:rsid w:val="00A02618"/>
    <w:rsid w:val="00A67895"/>
    <w:rsid w:val="00A96E50"/>
    <w:rsid w:val="00B23A07"/>
    <w:rsid w:val="00BE7153"/>
    <w:rsid w:val="00BE7B77"/>
    <w:rsid w:val="00C239FF"/>
    <w:rsid w:val="00C25813"/>
    <w:rsid w:val="00C66262"/>
    <w:rsid w:val="00C66EA8"/>
    <w:rsid w:val="00C92142"/>
    <w:rsid w:val="00CA378F"/>
    <w:rsid w:val="00CA4A11"/>
    <w:rsid w:val="00CE0F74"/>
    <w:rsid w:val="00D50C4C"/>
    <w:rsid w:val="00D5590E"/>
    <w:rsid w:val="00D73992"/>
    <w:rsid w:val="00D77334"/>
    <w:rsid w:val="00DE0A2C"/>
    <w:rsid w:val="00E45DE7"/>
    <w:rsid w:val="00E47BE6"/>
    <w:rsid w:val="00EA1B7E"/>
    <w:rsid w:val="00EA45C0"/>
    <w:rsid w:val="00EA7B47"/>
    <w:rsid w:val="00ED31B6"/>
    <w:rsid w:val="00EE11AD"/>
    <w:rsid w:val="00F54710"/>
    <w:rsid w:val="00F57CC4"/>
    <w:rsid w:val="00F6005F"/>
    <w:rsid w:val="00F616C0"/>
    <w:rsid w:val="00F95C84"/>
    <w:rsid w:val="00FB552F"/>
    <w:rsid w:val="00FC3303"/>
    <w:rsid w:val="00FD656D"/>
    <w:rsid w:val="00FE0247"/>
    <w:rsid w:val="00FF503D"/>
    <w:rsid w:val="00FF5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2C506"/>
  <w15:chartTrackingRefBased/>
  <w15:docId w15:val="{150AF91B-E22F-4389-BA4F-755E62E8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895"/>
    <w:pPr>
      <w:ind w:left="720"/>
      <w:contextualSpacing/>
    </w:pPr>
  </w:style>
  <w:style w:type="paragraph" w:styleId="Header">
    <w:name w:val="header"/>
    <w:basedOn w:val="Normal"/>
    <w:link w:val="HeaderChar"/>
    <w:uiPriority w:val="99"/>
    <w:unhideWhenUsed/>
    <w:rsid w:val="006658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8F3"/>
  </w:style>
  <w:style w:type="paragraph" w:styleId="Footer">
    <w:name w:val="footer"/>
    <w:basedOn w:val="Normal"/>
    <w:link w:val="FooterChar"/>
    <w:uiPriority w:val="99"/>
    <w:unhideWhenUsed/>
    <w:rsid w:val="006658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8F3"/>
  </w:style>
  <w:style w:type="paragraph" w:customStyle="1" w:styleId="TableParagraph">
    <w:name w:val="Table Paragraph"/>
    <w:basedOn w:val="Normal"/>
    <w:uiPriority w:val="1"/>
    <w:qFormat/>
    <w:rsid w:val="006658F3"/>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2740</Words>
  <Characters>13622</Characters>
  <Application>Microsoft Office Word</Application>
  <DocSecurity>0</DocSecurity>
  <Lines>756</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Godfery</dc:creator>
  <cp:keywords/>
  <dc:description/>
  <cp:lastModifiedBy>Richard Lilley</cp:lastModifiedBy>
  <cp:revision>2</cp:revision>
  <dcterms:created xsi:type="dcterms:W3CDTF">2025-07-23T08:07:00Z</dcterms:created>
  <dcterms:modified xsi:type="dcterms:W3CDTF">2025-07-23T08:07:00Z</dcterms:modified>
</cp:coreProperties>
</file>